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5A5F35" w:rsidP="00147A5E">
      <w:pPr>
        <w:jc w:val="center"/>
        <w:rPr>
          <w:bCs/>
        </w:rPr>
      </w:pPr>
      <w:r w:rsidRPr="005A5F35">
        <w:rPr>
          <w:bCs/>
        </w:rPr>
        <w:t>RESOLUÇÃO Nº 18</w:t>
      </w:r>
      <w:r>
        <w:rPr>
          <w:bCs/>
        </w:rPr>
        <w:t>3</w:t>
      </w:r>
      <w:r w:rsidRPr="005A5F35">
        <w:rPr>
          <w:bCs/>
        </w:rPr>
        <w:t xml:space="preserve">, DE </w:t>
      </w:r>
      <w:proofErr w:type="gramStart"/>
      <w:r>
        <w:rPr>
          <w:bCs/>
        </w:rPr>
        <w:t>3</w:t>
      </w:r>
      <w:proofErr w:type="gramEnd"/>
      <w:r w:rsidRPr="005A5F35">
        <w:rPr>
          <w:bCs/>
        </w:rPr>
        <w:t xml:space="preserve"> DE </w:t>
      </w:r>
      <w:r w:rsidR="005120CD">
        <w:rPr>
          <w:bCs/>
        </w:rPr>
        <w:t>ABRIL</w:t>
      </w:r>
      <w:r w:rsidRPr="005A5F35">
        <w:rPr>
          <w:bCs/>
        </w:rPr>
        <w:t xml:space="preserve"> DE 2018</w:t>
      </w:r>
      <w:r w:rsidR="0035360B"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E31EF5" w:rsidP="001C363F">
      <w:pPr>
        <w:ind w:left="4536"/>
        <w:jc w:val="both"/>
        <w:rPr>
          <w:i/>
        </w:rPr>
      </w:pPr>
      <w:r w:rsidRPr="00E31EF5">
        <w:rPr>
          <w:i/>
        </w:rPr>
        <w:t>Concede Título de Honra ao Mérito ao Sr. Henrique Lane dos Santos que se destacou na vida pública e/ou privada do Município de Cláudio/MG, na forma especificada nesta Resolução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5A5F35" w:rsidP="00147A5E">
      <w:pPr>
        <w:ind w:firstLine="840"/>
        <w:jc w:val="both"/>
      </w:pPr>
      <w:r w:rsidRPr="005A5F35">
        <w:rPr>
          <w:bCs/>
        </w:rPr>
        <w:t>O Povo do Município de Cláudio, por seus representantes, aprovou e eu, Presidente da Câmara, nos termos regimentais, promulgo a seguinte Resolução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3B79F9" w:rsidRDefault="00750DCC" w:rsidP="003B79F9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3B79F9">
        <w:t>O Município de Cláudio, Estado de Minas Gerais, por se</w:t>
      </w:r>
      <w:r w:rsidR="002C4D54">
        <w:t>u Poder Legislativo, concede o T</w:t>
      </w:r>
      <w:r w:rsidR="003B79F9">
        <w:t xml:space="preserve">ítulo de “Honra ao Mérito”, pelo destaque na vida </w:t>
      </w:r>
      <w:r w:rsidR="002C4D54">
        <w:t>pública e privada da região do C</w:t>
      </w:r>
      <w:r w:rsidR="003B79F9">
        <w:t>entro</w:t>
      </w:r>
      <w:r w:rsidR="002C4D54">
        <w:t>-</w:t>
      </w:r>
      <w:r w:rsidR="003B79F9">
        <w:t>oeste do Estado de Minas Gerais, ao Sr. Henrique Lane dos Santos.</w:t>
      </w:r>
    </w:p>
    <w:p w:rsidR="003B79F9" w:rsidRDefault="003B79F9" w:rsidP="003B79F9">
      <w:pPr>
        <w:tabs>
          <w:tab w:val="left" w:pos="0"/>
          <w:tab w:val="left" w:pos="9072"/>
        </w:tabs>
        <w:ind w:firstLine="851"/>
        <w:jc w:val="both"/>
      </w:pPr>
    </w:p>
    <w:p w:rsidR="003B79F9" w:rsidRDefault="003B79F9" w:rsidP="003B79F9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A homenagem será concedida ao agraciado em Sessão Solene da Câmara Municipal, a ser designada pela Mesa Diretora, com antecedência mínima de 30 (trinta) dias.</w:t>
      </w:r>
    </w:p>
    <w:p w:rsidR="003B79F9" w:rsidRDefault="003B79F9" w:rsidP="003B79F9">
      <w:pPr>
        <w:tabs>
          <w:tab w:val="left" w:pos="0"/>
          <w:tab w:val="left" w:pos="9072"/>
        </w:tabs>
        <w:ind w:firstLine="851"/>
        <w:jc w:val="both"/>
      </w:pPr>
    </w:p>
    <w:p w:rsidR="003B79F9" w:rsidRDefault="003B79F9" w:rsidP="003B79F9">
      <w:pPr>
        <w:tabs>
          <w:tab w:val="left" w:pos="0"/>
          <w:tab w:val="left" w:pos="9072"/>
        </w:tabs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A Secretaria da Câmara Municipal dará ciência ao interessado, mediante comunicação formal, com prazo hábil para realização do evento.</w:t>
      </w:r>
    </w:p>
    <w:p w:rsidR="003B79F9" w:rsidRDefault="003B79F9" w:rsidP="003B79F9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3B79F9" w:rsidP="003B79F9">
      <w:pPr>
        <w:tabs>
          <w:tab w:val="left" w:pos="0"/>
          <w:tab w:val="left" w:pos="9072"/>
        </w:tabs>
        <w:ind w:firstLine="851"/>
        <w:jc w:val="both"/>
      </w:pPr>
      <w:r>
        <w:t>Art. 4º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587C9D">
        <w:t>3</w:t>
      </w:r>
      <w:r w:rsidRPr="00D061BC">
        <w:t xml:space="preserve"> de </w:t>
      </w:r>
      <w:r w:rsidR="005120CD">
        <w:t>abril</w:t>
      </w:r>
      <w:bookmarkStart w:id="0" w:name="_GoBack"/>
      <w:bookmarkEnd w:id="0"/>
      <w:r w:rsidR="00964561" w:rsidRPr="00D061BC">
        <w:t xml:space="preserve"> </w:t>
      </w:r>
      <w:r w:rsidR="00DC61FB" w:rsidRPr="00D061BC">
        <w:t xml:space="preserve">de </w:t>
      </w:r>
      <w:r w:rsidR="0022158E" w:rsidRPr="00D061BC">
        <w:t>201</w:t>
      </w:r>
      <w:r w:rsidR="00D9178D" w:rsidRPr="00D061BC">
        <w:t>8</w:t>
      </w:r>
      <w:r w:rsidRPr="00D061BC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587C9D" w:rsidRPr="00773938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587C9D" w:rsidRPr="00773938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Presidente</w:t>
      </w:r>
    </w:p>
    <w:p w:rsidR="00587C9D" w:rsidRPr="00773938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87C9D" w:rsidRPr="00773938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87C9D" w:rsidRPr="00773938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87C9D" w:rsidRPr="00773938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17101A" w:rsidRPr="009238B0" w:rsidRDefault="00587C9D" w:rsidP="00587C9D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773938">
        <w:rPr>
          <w:rFonts w:ascii="Times New Roman" w:hAnsi="Times New Roman"/>
          <w:b w:val="0"/>
          <w:sz w:val="24"/>
          <w:szCs w:val="24"/>
        </w:rPr>
        <w:t>1º Secretário</w:t>
      </w: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4D" w:rsidRDefault="0075424D">
      <w:r>
        <w:separator/>
      </w:r>
    </w:p>
  </w:endnote>
  <w:endnote w:type="continuationSeparator" w:id="0">
    <w:p w:rsidR="0075424D" w:rsidRDefault="0075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5120CD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4D" w:rsidRDefault="0075424D">
      <w:r>
        <w:separator/>
      </w:r>
    </w:p>
  </w:footnote>
  <w:footnote w:type="continuationSeparator" w:id="0">
    <w:p w:rsidR="0075424D" w:rsidRDefault="0075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127E3"/>
    <w:rsid w:val="00126254"/>
    <w:rsid w:val="001375BA"/>
    <w:rsid w:val="00146F38"/>
    <w:rsid w:val="00147A5E"/>
    <w:rsid w:val="0017101A"/>
    <w:rsid w:val="00185FC1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077A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5120CD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C9D"/>
    <w:rsid w:val="00587FDE"/>
    <w:rsid w:val="00594514"/>
    <w:rsid w:val="00594F58"/>
    <w:rsid w:val="005A10D4"/>
    <w:rsid w:val="005A5F35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6E496B"/>
    <w:rsid w:val="007137DB"/>
    <w:rsid w:val="0072393A"/>
    <w:rsid w:val="00750DCC"/>
    <w:rsid w:val="0075424D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B99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059C7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96B31"/>
    <w:rsid w:val="009A2B19"/>
    <w:rsid w:val="009A62CD"/>
    <w:rsid w:val="009B41EE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34F47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31EF5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7A00-B662-442C-8A1E-1EF04AFF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4</cp:revision>
  <cp:lastPrinted>2018-04-03T16:34:00Z</cp:lastPrinted>
  <dcterms:created xsi:type="dcterms:W3CDTF">2018-04-03T16:35:00Z</dcterms:created>
  <dcterms:modified xsi:type="dcterms:W3CDTF">2018-04-03T16:57:00Z</dcterms:modified>
</cp:coreProperties>
</file>