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78" w:rsidRPr="007706F5" w:rsidRDefault="00C45B8B" w:rsidP="007706F5">
      <w:pPr>
        <w:tabs>
          <w:tab w:val="left" w:pos="5103"/>
        </w:tabs>
        <w:spacing w:after="0" w:line="240" w:lineRule="auto"/>
        <w:jc w:val="center"/>
        <w:rPr>
          <w:rFonts w:ascii="Times New Roman" w:hAnsi="Times New Roman"/>
          <w:bCs/>
          <w:sz w:val="24"/>
          <w:szCs w:val="24"/>
        </w:rPr>
      </w:pPr>
      <w:r w:rsidRPr="007706F5">
        <w:rPr>
          <w:rFonts w:ascii="Times New Roman" w:hAnsi="Times New Roman"/>
          <w:bCs/>
          <w:sz w:val="24"/>
          <w:szCs w:val="24"/>
        </w:rPr>
        <w:t xml:space="preserve">REDAÇÃO FINAL AO PROJETO DE LEI Nº </w:t>
      </w:r>
      <w:r w:rsidR="007706F5" w:rsidRPr="007706F5">
        <w:rPr>
          <w:rFonts w:ascii="Times New Roman" w:hAnsi="Times New Roman"/>
          <w:bCs/>
          <w:sz w:val="24"/>
          <w:szCs w:val="24"/>
        </w:rPr>
        <w:t>4</w:t>
      </w:r>
      <w:r w:rsidRPr="007706F5">
        <w:rPr>
          <w:rFonts w:ascii="Times New Roman" w:hAnsi="Times New Roman"/>
          <w:bCs/>
          <w:sz w:val="24"/>
          <w:szCs w:val="24"/>
        </w:rPr>
        <w:t xml:space="preserve">, DE </w:t>
      </w:r>
      <w:proofErr w:type="gramStart"/>
      <w:r w:rsidR="007706F5" w:rsidRPr="007706F5">
        <w:rPr>
          <w:rFonts w:ascii="Times New Roman" w:hAnsi="Times New Roman"/>
          <w:bCs/>
          <w:sz w:val="24"/>
          <w:szCs w:val="24"/>
        </w:rPr>
        <w:t>2</w:t>
      </w:r>
      <w:proofErr w:type="gramEnd"/>
      <w:r w:rsidRPr="007706F5">
        <w:rPr>
          <w:rFonts w:ascii="Times New Roman" w:hAnsi="Times New Roman"/>
          <w:bCs/>
          <w:sz w:val="24"/>
          <w:szCs w:val="24"/>
        </w:rPr>
        <w:t xml:space="preserve"> DE </w:t>
      </w:r>
      <w:r w:rsidR="007706F5" w:rsidRPr="007706F5">
        <w:rPr>
          <w:rFonts w:ascii="Times New Roman" w:hAnsi="Times New Roman"/>
          <w:bCs/>
          <w:sz w:val="24"/>
          <w:szCs w:val="24"/>
        </w:rPr>
        <w:t>M</w:t>
      </w:r>
      <w:r w:rsidRPr="007706F5">
        <w:rPr>
          <w:rFonts w:ascii="Times New Roman" w:hAnsi="Times New Roman"/>
          <w:bCs/>
          <w:sz w:val="24"/>
          <w:szCs w:val="24"/>
        </w:rPr>
        <w:t>AR</w:t>
      </w:r>
      <w:r w:rsidR="007706F5" w:rsidRPr="007706F5">
        <w:rPr>
          <w:rFonts w:ascii="Times New Roman" w:hAnsi="Times New Roman"/>
          <w:bCs/>
          <w:sz w:val="24"/>
          <w:szCs w:val="24"/>
        </w:rPr>
        <w:t>ÇO</w:t>
      </w:r>
      <w:r w:rsidRPr="007706F5">
        <w:rPr>
          <w:rFonts w:ascii="Times New Roman" w:hAnsi="Times New Roman"/>
          <w:bCs/>
          <w:sz w:val="24"/>
          <w:szCs w:val="24"/>
        </w:rPr>
        <w:t xml:space="preserve"> DE 2017.</w:t>
      </w:r>
    </w:p>
    <w:p w:rsidR="00FF7278" w:rsidRPr="007706F5" w:rsidRDefault="00FF7278" w:rsidP="007706F5">
      <w:pPr>
        <w:spacing w:after="0" w:line="240" w:lineRule="auto"/>
        <w:ind w:left="5102" w:right="26" w:firstLine="851"/>
        <w:jc w:val="both"/>
        <w:rPr>
          <w:rFonts w:ascii="Times New Roman" w:hAnsi="Times New Roman"/>
          <w:sz w:val="24"/>
          <w:szCs w:val="24"/>
        </w:rPr>
      </w:pPr>
    </w:p>
    <w:p w:rsidR="00FF7278" w:rsidRPr="007706F5" w:rsidRDefault="00FF7278" w:rsidP="007706F5">
      <w:pPr>
        <w:spacing w:after="0" w:line="240" w:lineRule="auto"/>
        <w:ind w:left="5102" w:right="26" w:firstLine="851"/>
        <w:jc w:val="both"/>
        <w:rPr>
          <w:rFonts w:ascii="Times New Roman" w:hAnsi="Times New Roman"/>
          <w:sz w:val="24"/>
          <w:szCs w:val="24"/>
        </w:rPr>
      </w:pPr>
    </w:p>
    <w:p w:rsidR="00FF7278" w:rsidRPr="007706F5" w:rsidRDefault="007706F5" w:rsidP="007706F5">
      <w:pPr>
        <w:pStyle w:val="Default"/>
        <w:ind w:left="5102"/>
        <w:jc w:val="both"/>
        <w:rPr>
          <w:rFonts w:ascii="Times New Roman" w:hAnsi="Times New Roman" w:cs="Times New Roman"/>
          <w:color w:val="auto"/>
          <w:highlight w:val="yellow"/>
        </w:rPr>
      </w:pPr>
      <w:r w:rsidRPr="007706F5">
        <w:rPr>
          <w:rFonts w:ascii="Times New Roman" w:hAnsi="Times New Roman" w:cs="Times New Roman"/>
          <w:i/>
        </w:rPr>
        <w:t>Cria no âmbito do Município de Cláudio a política de incentivo à regularização de obras e projetos de edificação já consolidados, e dá outras providências.</w:t>
      </w:r>
    </w:p>
    <w:p w:rsidR="00FF7278" w:rsidRPr="007706F5" w:rsidRDefault="00FF7278" w:rsidP="007706F5">
      <w:pPr>
        <w:spacing w:after="0" w:line="240" w:lineRule="auto"/>
        <w:ind w:left="5102" w:right="26" w:firstLine="851"/>
        <w:jc w:val="both"/>
        <w:rPr>
          <w:rFonts w:ascii="Times New Roman" w:hAnsi="Times New Roman"/>
          <w:sz w:val="24"/>
          <w:szCs w:val="24"/>
        </w:rPr>
      </w:pPr>
    </w:p>
    <w:p w:rsidR="00FF7278" w:rsidRPr="007706F5" w:rsidRDefault="00FF7278" w:rsidP="007706F5">
      <w:pPr>
        <w:spacing w:after="0" w:line="240" w:lineRule="auto"/>
        <w:ind w:left="-142" w:right="26" w:firstLine="851"/>
        <w:jc w:val="both"/>
        <w:rPr>
          <w:rFonts w:ascii="Times New Roman" w:hAnsi="Times New Roman"/>
          <w:sz w:val="24"/>
          <w:szCs w:val="24"/>
        </w:rPr>
      </w:pPr>
    </w:p>
    <w:p w:rsidR="00FF7278" w:rsidRPr="007706F5" w:rsidRDefault="00FF7278" w:rsidP="007706F5">
      <w:pPr>
        <w:pStyle w:val="Default"/>
        <w:ind w:firstLine="851"/>
        <w:jc w:val="both"/>
        <w:rPr>
          <w:rFonts w:ascii="Times New Roman" w:hAnsi="Times New Roman" w:cs="Times New Roman"/>
          <w:color w:val="auto"/>
        </w:rPr>
      </w:pPr>
      <w:r w:rsidRPr="007706F5">
        <w:rPr>
          <w:rFonts w:ascii="Times New Roman" w:eastAsia="Times New Roman" w:hAnsi="Times New Roman" w:cs="Times New Roman"/>
          <w:color w:val="auto"/>
          <w:lang w:eastAsia="ar-SA"/>
        </w:rPr>
        <w:t xml:space="preserve">A Comissão de Legislação, Justiça e Redação, atendendo às disposições dos artigos: 87, I, “d”; 161, § 5º; 235 e 236; todos do Regimento Interno desta Casa, apresenta a Redação Final ao Projeto de Lei nº </w:t>
      </w:r>
      <w:r w:rsidR="007706F5">
        <w:rPr>
          <w:rFonts w:ascii="Times New Roman" w:eastAsia="Times New Roman" w:hAnsi="Times New Roman" w:cs="Times New Roman"/>
          <w:color w:val="auto"/>
          <w:lang w:eastAsia="ar-SA"/>
        </w:rPr>
        <w:t>4</w:t>
      </w:r>
      <w:r w:rsidRPr="007706F5">
        <w:rPr>
          <w:rFonts w:ascii="Times New Roman" w:eastAsia="Times New Roman" w:hAnsi="Times New Roman" w:cs="Times New Roman"/>
          <w:color w:val="auto"/>
          <w:lang w:eastAsia="ar-SA"/>
        </w:rPr>
        <w:t xml:space="preserve">, de </w:t>
      </w:r>
      <w:proofErr w:type="gramStart"/>
      <w:r w:rsidR="007706F5">
        <w:rPr>
          <w:rFonts w:ascii="Times New Roman" w:eastAsia="Times New Roman" w:hAnsi="Times New Roman" w:cs="Times New Roman"/>
          <w:color w:val="auto"/>
          <w:lang w:eastAsia="ar-SA"/>
        </w:rPr>
        <w:t>2</w:t>
      </w:r>
      <w:proofErr w:type="gramEnd"/>
      <w:r w:rsidRPr="007706F5">
        <w:rPr>
          <w:rFonts w:ascii="Times New Roman" w:eastAsia="Times New Roman" w:hAnsi="Times New Roman" w:cs="Times New Roman"/>
          <w:color w:val="auto"/>
          <w:lang w:eastAsia="ar-SA"/>
        </w:rPr>
        <w:t xml:space="preserve"> de </w:t>
      </w:r>
      <w:r w:rsidR="007706F5">
        <w:rPr>
          <w:rFonts w:ascii="Times New Roman" w:eastAsia="Times New Roman" w:hAnsi="Times New Roman" w:cs="Times New Roman"/>
          <w:color w:val="auto"/>
          <w:lang w:eastAsia="ar-SA"/>
        </w:rPr>
        <w:t>m</w:t>
      </w:r>
      <w:r w:rsidR="00C45B8B" w:rsidRPr="007706F5">
        <w:rPr>
          <w:rFonts w:ascii="Times New Roman" w:eastAsia="Times New Roman" w:hAnsi="Times New Roman" w:cs="Times New Roman"/>
          <w:color w:val="auto"/>
          <w:lang w:eastAsia="ar-SA"/>
        </w:rPr>
        <w:t>ar</w:t>
      </w:r>
      <w:r w:rsidR="007706F5">
        <w:rPr>
          <w:rFonts w:ascii="Times New Roman" w:eastAsia="Times New Roman" w:hAnsi="Times New Roman" w:cs="Times New Roman"/>
          <w:color w:val="auto"/>
          <w:lang w:eastAsia="ar-SA"/>
        </w:rPr>
        <w:t>ço</w:t>
      </w:r>
      <w:r w:rsidRPr="007706F5">
        <w:rPr>
          <w:rFonts w:ascii="Times New Roman" w:eastAsia="Times New Roman" w:hAnsi="Times New Roman" w:cs="Times New Roman"/>
          <w:color w:val="auto"/>
          <w:lang w:eastAsia="ar-SA"/>
        </w:rPr>
        <w:t xml:space="preserve"> de 2017, com o seguinte texto:</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Art. 1º </w:t>
      </w:r>
      <w:r>
        <w:rPr>
          <w:rFonts w:ascii="Times New Roman" w:hAnsi="Times New Roman"/>
          <w:sz w:val="24"/>
          <w:szCs w:val="24"/>
        </w:rPr>
        <w:t xml:space="preserve"> Esta Lei cria a política de incentivo à regularização de obras, na forma que especifica.</w:t>
      </w:r>
    </w:p>
    <w:p w:rsid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D23A7A"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Art. 2º  </w:t>
      </w:r>
      <w:r w:rsidR="007706F5" w:rsidRPr="007706F5">
        <w:rPr>
          <w:rFonts w:ascii="Times New Roman" w:hAnsi="Times New Roman"/>
          <w:sz w:val="24"/>
          <w:szCs w:val="24"/>
        </w:rPr>
        <w:t>Fica criada</w:t>
      </w:r>
      <w:r>
        <w:rPr>
          <w:rFonts w:ascii="Times New Roman" w:hAnsi="Times New Roman"/>
          <w:sz w:val="24"/>
          <w:szCs w:val="24"/>
        </w:rPr>
        <w:t>, no âmbito do Município de Cláudio,</w:t>
      </w:r>
      <w:r w:rsidR="007706F5" w:rsidRPr="007706F5">
        <w:rPr>
          <w:rFonts w:ascii="Times New Roman" w:hAnsi="Times New Roman"/>
          <w:sz w:val="24"/>
          <w:szCs w:val="24"/>
        </w:rPr>
        <w:t xml:space="preserve"> a política de incentivo à regularização das obras edificadas e já consolidadas</w:t>
      </w:r>
      <w:r w:rsidR="000424BA">
        <w:rPr>
          <w:rFonts w:ascii="Times New Roman" w:hAnsi="Times New Roman"/>
          <w:sz w:val="24"/>
          <w:szCs w:val="24"/>
        </w:rPr>
        <w:t>, até a data de 31 de dezembro de 2013, em desconformidade com a legislação m</w:t>
      </w:r>
      <w:r w:rsidR="007706F5" w:rsidRPr="007706F5">
        <w:rPr>
          <w:rFonts w:ascii="Times New Roman" w:hAnsi="Times New Roman"/>
          <w:sz w:val="24"/>
          <w:szCs w:val="24"/>
        </w:rPr>
        <w:t>unic</w:t>
      </w:r>
      <w:r w:rsidR="000424BA">
        <w:rPr>
          <w:rFonts w:ascii="Times New Roman" w:hAnsi="Times New Roman"/>
          <w:sz w:val="24"/>
          <w:szCs w:val="24"/>
        </w:rPr>
        <w:t>ipal – Código de Obras</w:t>
      </w:r>
      <w:r w:rsidR="007706F5" w:rsidRPr="007706F5">
        <w:rPr>
          <w:rFonts w:ascii="Times New Roman" w:hAnsi="Times New Roman"/>
          <w:sz w:val="24"/>
          <w:szCs w:val="24"/>
        </w:rPr>
        <w:t>.</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0424BA"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 1º </w:t>
      </w:r>
      <w:r w:rsidR="000424BA">
        <w:rPr>
          <w:rFonts w:ascii="Times New Roman" w:hAnsi="Times New Roman"/>
          <w:sz w:val="24"/>
          <w:szCs w:val="24"/>
        </w:rPr>
        <w:t xml:space="preserve"> A regularização constante nesta Lei depende de requerimento expresso pelo proprietário ou possuidor do imóvel, que deve instruí-lo pelos documentos especificados no Código de Obras.</w:t>
      </w:r>
    </w:p>
    <w:p w:rsidR="000424BA" w:rsidRDefault="000424BA" w:rsidP="007706F5">
      <w:pPr>
        <w:tabs>
          <w:tab w:val="left" w:pos="840"/>
        </w:tabs>
        <w:spacing w:after="0" w:line="240" w:lineRule="auto"/>
        <w:ind w:firstLine="851"/>
        <w:jc w:val="both"/>
        <w:rPr>
          <w:rFonts w:ascii="Times New Roman" w:hAnsi="Times New Roman"/>
          <w:sz w:val="24"/>
          <w:szCs w:val="24"/>
        </w:rPr>
      </w:pPr>
    </w:p>
    <w:p w:rsidR="000424BA" w:rsidRDefault="000424BA"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2º  Deve constar no requerimento de regularização laudo técnico emitido por profissional habilitado acerca da segurança estrutural da edificação, com o re</w:t>
      </w:r>
      <w:r w:rsidR="000A3572">
        <w:rPr>
          <w:rFonts w:ascii="Times New Roman" w:hAnsi="Times New Roman"/>
          <w:sz w:val="24"/>
          <w:szCs w:val="24"/>
        </w:rPr>
        <w:t>s</w:t>
      </w:r>
      <w:r>
        <w:rPr>
          <w:rFonts w:ascii="Times New Roman" w:hAnsi="Times New Roman"/>
          <w:sz w:val="24"/>
          <w:szCs w:val="24"/>
        </w:rPr>
        <w:t>pectivo</w:t>
      </w:r>
      <w:r w:rsidR="000A3572">
        <w:rPr>
          <w:rFonts w:ascii="Times New Roman" w:hAnsi="Times New Roman"/>
          <w:sz w:val="24"/>
          <w:szCs w:val="24"/>
        </w:rPr>
        <w:t xml:space="preserve"> </w:t>
      </w:r>
      <w:r>
        <w:rPr>
          <w:rFonts w:ascii="Times New Roman" w:hAnsi="Times New Roman"/>
          <w:sz w:val="24"/>
          <w:szCs w:val="24"/>
        </w:rPr>
        <w:t>documento de responsabilidade técnica e fotos int</w:t>
      </w:r>
      <w:r w:rsidR="000A3572">
        <w:rPr>
          <w:rFonts w:ascii="Times New Roman" w:hAnsi="Times New Roman"/>
          <w:sz w:val="24"/>
          <w:szCs w:val="24"/>
        </w:rPr>
        <w:t>ernas e e</w:t>
      </w:r>
      <w:r>
        <w:rPr>
          <w:rFonts w:ascii="Times New Roman" w:hAnsi="Times New Roman"/>
          <w:sz w:val="24"/>
          <w:szCs w:val="24"/>
        </w:rPr>
        <w:t>xt</w:t>
      </w:r>
      <w:r w:rsidR="000A3572">
        <w:rPr>
          <w:rFonts w:ascii="Times New Roman" w:hAnsi="Times New Roman"/>
          <w:sz w:val="24"/>
          <w:szCs w:val="24"/>
        </w:rPr>
        <w:t>e</w:t>
      </w:r>
      <w:r>
        <w:rPr>
          <w:rFonts w:ascii="Times New Roman" w:hAnsi="Times New Roman"/>
          <w:sz w:val="24"/>
          <w:szCs w:val="24"/>
        </w:rPr>
        <w:t>rnas da edificação.</w:t>
      </w:r>
    </w:p>
    <w:p w:rsidR="000424BA" w:rsidRDefault="000424BA" w:rsidP="007706F5">
      <w:pPr>
        <w:tabs>
          <w:tab w:val="left" w:pos="840"/>
        </w:tabs>
        <w:spacing w:after="0" w:line="240" w:lineRule="auto"/>
        <w:ind w:firstLine="851"/>
        <w:jc w:val="both"/>
        <w:rPr>
          <w:rFonts w:ascii="Times New Roman" w:hAnsi="Times New Roman"/>
          <w:sz w:val="24"/>
          <w:szCs w:val="24"/>
        </w:rPr>
      </w:pPr>
    </w:p>
    <w:p w:rsidR="000A3572" w:rsidRDefault="000A3572"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3º  Em qualquer situação a regularização será precedida de visita técnica, realizada pelos servidores municipais competentes, com o propósito de atestar a data da edificação, especialmente se estava de fato consolidada até a data de 31 de dezembro de 2013.</w:t>
      </w:r>
    </w:p>
    <w:p w:rsidR="000A3572" w:rsidRDefault="000A3572" w:rsidP="007706F5">
      <w:pPr>
        <w:tabs>
          <w:tab w:val="left" w:pos="840"/>
        </w:tabs>
        <w:spacing w:after="0" w:line="240" w:lineRule="auto"/>
        <w:ind w:firstLine="851"/>
        <w:jc w:val="both"/>
        <w:rPr>
          <w:rFonts w:ascii="Times New Roman" w:hAnsi="Times New Roman"/>
          <w:sz w:val="24"/>
          <w:szCs w:val="24"/>
        </w:rPr>
      </w:pPr>
    </w:p>
    <w:p w:rsidR="007706F5" w:rsidRPr="007706F5" w:rsidRDefault="000A3572"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Art. 3º  </w:t>
      </w:r>
      <w:r w:rsidR="007706F5" w:rsidRPr="007706F5">
        <w:rPr>
          <w:rFonts w:ascii="Times New Roman" w:hAnsi="Times New Roman"/>
          <w:sz w:val="24"/>
          <w:szCs w:val="24"/>
        </w:rPr>
        <w:t xml:space="preserve">As edificações </w:t>
      </w:r>
      <w:r>
        <w:rPr>
          <w:rFonts w:ascii="Times New Roman" w:hAnsi="Times New Roman"/>
          <w:sz w:val="24"/>
          <w:szCs w:val="24"/>
        </w:rPr>
        <w:t xml:space="preserve">residenciais </w:t>
      </w:r>
      <w:r w:rsidR="007706F5" w:rsidRPr="007706F5">
        <w:rPr>
          <w:rFonts w:ascii="Times New Roman" w:hAnsi="Times New Roman"/>
          <w:sz w:val="24"/>
          <w:szCs w:val="24"/>
        </w:rPr>
        <w:t xml:space="preserve">poderão ser regularizadas </w:t>
      </w:r>
      <w:r>
        <w:rPr>
          <w:rFonts w:ascii="Times New Roman" w:hAnsi="Times New Roman"/>
          <w:sz w:val="24"/>
          <w:szCs w:val="24"/>
        </w:rPr>
        <w:t>desde que seja cumprido, além das exigências constantes no artigo anterior, ainda o pagamento do seguinte:</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 </w:t>
      </w:r>
      <w:r w:rsidR="000A3572">
        <w:rPr>
          <w:rFonts w:ascii="Times New Roman" w:hAnsi="Times New Roman"/>
          <w:sz w:val="24"/>
          <w:szCs w:val="24"/>
        </w:rPr>
        <w:t>-</w:t>
      </w:r>
      <w:r w:rsidRPr="007706F5">
        <w:rPr>
          <w:rFonts w:ascii="Times New Roman" w:hAnsi="Times New Roman"/>
          <w:sz w:val="24"/>
          <w:szCs w:val="24"/>
        </w:rPr>
        <w:t xml:space="preserve"> </w:t>
      </w:r>
      <w:r w:rsidR="000A3572">
        <w:rPr>
          <w:rFonts w:ascii="Times New Roman" w:hAnsi="Times New Roman"/>
          <w:sz w:val="24"/>
          <w:szCs w:val="24"/>
        </w:rPr>
        <w:t>e</w:t>
      </w:r>
      <w:r w:rsidRPr="007706F5">
        <w:rPr>
          <w:rFonts w:ascii="Times New Roman" w:hAnsi="Times New Roman"/>
          <w:sz w:val="24"/>
          <w:szCs w:val="24"/>
        </w:rPr>
        <w:t>dificações de até 50</w:t>
      </w:r>
      <w:r w:rsidR="004E1C41">
        <w:rPr>
          <w:rFonts w:ascii="Times New Roman" w:hAnsi="Times New Roman"/>
          <w:sz w:val="24"/>
          <w:szCs w:val="24"/>
        </w:rPr>
        <w:t xml:space="preserve"> </w:t>
      </w:r>
      <w:r w:rsidRPr="007706F5">
        <w:rPr>
          <w:rFonts w:ascii="Times New Roman" w:hAnsi="Times New Roman"/>
          <w:sz w:val="24"/>
          <w:szCs w:val="24"/>
        </w:rPr>
        <w:t>m²</w:t>
      </w:r>
      <w:r w:rsidR="008B5E67">
        <w:rPr>
          <w:rFonts w:ascii="Times New Roman" w:hAnsi="Times New Roman"/>
          <w:sz w:val="24"/>
          <w:szCs w:val="24"/>
        </w:rPr>
        <w:t xml:space="preserve"> (cinquenta metros quadrados)</w:t>
      </w:r>
      <w:r w:rsidRPr="007706F5">
        <w:rPr>
          <w:rFonts w:ascii="Times New Roman" w:hAnsi="Times New Roman"/>
          <w:sz w:val="24"/>
          <w:szCs w:val="24"/>
        </w:rPr>
        <w:t>: R$ 434,77 (quatrocentos e trinta e quatro reais e setenta e sete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II </w:t>
      </w:r>
      <w:r w:rsidR="008B5E67">
        <w:rPr>
          <w:rFonts w:ascii="Times New Roman" w:hAnsi="Times New Roman"/>
          <w:sz w:val="24"/>
          <w:szCs w:val="24"/>
        </w:rPr>
        <w:t>-</w:t>
      </w:r>
      <w:r w:rsidRPr="007706F5">
        <w:rPr>
          <w:rFonts w:ascii="Times New Roman" w:hAnsi="Times New Roman"/>
          <w:sz w:val="24"/>
          <w:szCs w:val="24"/>
        </w:rPr>
        <w:t xml:space="preserve"> </w:t>
      </w:r>
      <w:r w:rsidR="008B5E67">
        <w:rPr>
          <w:rFonts w:ascii="Times New Roman" w:hAnsi="Times New Roman"/>
          <w:sz w:val="24"/>
          <w:szCs w:val="24"/>
        </w:rPr>
        <w:t>e</w:t>
      </w:r>
      <w:r w:rsidRPr="007706F5">
        <w:rPr>
          <w:rFonts w:ascii="Times New Roman" w:hAnsi="Times New Roman"/>
          <w:sz w:val="24"/>
          <w:szCs w:val="24"/>
        </w:rPr>
        <w:t>dificações de 50,01</w:t>
      </w:r>
      <w:r w:rsidR="00D47DFC">
        <w:rPr>
          <w:rFonts w:ascii="Times New Roman" w:hAnsi="Times New Roman"/>
          <w:sz w:val="24"/>
          <w:szCs w:val="24"/>
        </w:rPr>
        <w:t xml:space="preserve"> </w:t>
      </w:r>
      <w:r w:rsidRPr="007706F5">
        <w:rPr>
          <w:rFonts w:ascii="Times New Roman" w:hAnsi="Times New Roman"/>
          <w:sz w:val="24"/>
          <w:szCs w:val="24"/>
        </w:rPr>
        <w:t>m²</w:t>
      </w:r>
      <w:r w:rsidR="008B5E67">
        <w:rPr>
          <w:rFonts w:ascii="Times New Roman" w:hAnsi="Times New Roman"/>
          <w:sz w:val="24"/>
          <w:szCs w:val="24"/>
        </w:rPr>
        <w:t xml:space="preserve"> (cinquenta metros </w:t>
      </w:r>
      <w:r w:rsidR="004E1C41">
        <w:rPr>
          <w:rFonts w:ascii="Times New Roman" w:hAnsi="Times New Roman"/>
          <w:sz w:val="24"/>
          <w:szCs w:val="24"/>
        </w:rPr>
        <w:t xml:space="preserve">quadrados </w:t>
      </w:r>
      <w:r w:rsidR="008B5E67">
        <w:rPr>
          <w:rFonts w:ascii="Times New Roman" w:hAnsi="Times New Roman"/>
          <w:sz w:val="24"/>
          <w:szCs w:val="24"/>
        </w:rPr>
        <w:t>e um</w:t>
      </w:r>
      <w:r w:rsidRPr="007706F5">
        <w:rPr>
          <w:rFonts w:ascii="Times New Roman" w:hAnsi="Times New Roman"/>
          <w:sz w:val="24"/>
          <w:szCs w:val="24"/>
        </w:rPr>
        <w:t xml:space="preserve"> </w:t>
      </w:r>
      <w:r w:rsidR="004F3B02">
        <w:rPr>
          <w:rFonts w:ascii="Times New Roman" w:hAnsi="Times New Roman"/>
          <w:sz w:val="24"/>
          <w:szCs w:val="24"/>
        </w:rPr>
        <w:t>decímetro quadrado</w:t>
      </w:r>
      <w:r w:rsidR="004E1C41">
        <w:rPr>
          <w:rFonts w:ascii="Times New Roman" w:hAnsi="Times New Roman"/>
          <w:sz w:val="24"/>
          <w:szCs w:val="24"/>
        </w:rPr>
        <w:t xml:space="preserve">) </w:t>
      </w:r>
      <w:r w:rsidRPr="007706F5">
        <w:rPr>
          <w:rFonts w:ascii="Times New Roman" w:hAnsi="Times New Roman"/>
          <w:sz w:val="24"/>
          <w:szCs w:val="24"/>
        </w:rPr>
        <w:t>a 100 m²</w:t>
      </w:r>
      <w:r w:rsidR="004E1C41">
        <w:rPr>
          <w:rFonts w:ascii="Times New Roman" w:hAnsi="Times New Roman"/>
          <w:sz w:val="24"/>
          <w:szCs w:val="24"/>
        </w:rPr>
        <w:t xml:space="preserve"> (cem metros quadrados)</w:t>
      </w:r>
      <w:r w:rsidRPr="007706F5">
        <w:rPr>
          <w:rFonts w:ascii="Times New Roman" w:hAnsi="Times New Roman"/>
          <w:sz w:val="24"/>
          <w:szCs w:val="24"/>
        </w:rPr>
        <w:t>: R$ 869,55 (oitocentos e sessenta e nove reais e cinquenta e cinco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III </w:t>
      </w:r>
      <w:r w:rsidR="004E1C41">
        <w:rPr>
          <w:rFonts w:ascii="Times New Roman" w:hAnsi="Times New Roman"/>
          <w:sz w:val="24"/>
          <w:szCs w:val="24"/>
        </w:rPr>
        <w:t>-</w:t>
      </w:r>
      <w:r w:rsidRPr="007706F5">
        <w:rPr>
          <w:rFonts w:ascii="Times New Roman" w:hAnsi="Times New Roman"/>
          <w:sz w:val="24"/>
          <w:szCs w:val="24"/>
        </w:rPr>
        <w:t xml:space="preserve"> </w:t>
      </w:r>
      <w:r w:rsidR="004E1C41">
        <w:rPr>
          <w:rFonts w:ascii="Times New Roman" w:hAnsi="Times New Roman"/>
          <w:sz w:val="24"/>
          <w:szCs w:val="24"/>
        </w:rPr>
        <w:t>e</w:t>
      </w:r>
      <w:r w:rsidRPr="007706F5">
        <w:rPr>
          <w:rFonts w:ascii="Times New Roman" w:hAnsi="Times New Roman"/>
          <w:sz w:val="24"/>
          <w:szCs w:val="24"/>
        </w:rPr>
        <w:t>dificações de 100,01 m²</w:t>
      </w:r>
      <w:r w:rsidR="004E1C41">
        <w:rPr>
          <w:rFonts w:ascii="Times New Roman" w:hAnsi="Times New Roman"/>
          <w:sz w:val="24"/>
          <w:szCs w:val="24"/>
        </w:rPr>
        <w:t xml:space="preserve"> (cento metros quadrados e um </w:t>
      </w:r>
      <w:r w:rsidR="004F3B02">
        <w:rPr>
          <w:rFonts w:ascii="Times New Roman" w:hAnsi="Times New Roman"/>
          <w:sz w:val="24"/>
          <w:szCs w:val="24"/>
        </w:rPr>
        <w:t>decímetro quadrado</w:t>
      </w:r>
      <w:r w:rsidR="004E1C41">
        <w:rPr>
          <w:rFonts w:ascii="Times New Roman" w:hAnsi="Times New Roman"/>
          <w:sz w:val="24"/>
          <w:szCs w:val="24"/>
        </w:rPr>
        <w:t>)</w:t>
      </w:r>
      <w:r w:rsidRPr="007706F5">
        <w:rPr>
          <w:rFonts w:ascii="Times New Roman" w:hAnsi="Times New Roman"/>
          <w:sz w:val="24"/>
          <w:szCs w:val="24"/>
        </w:rPr>
        <w:t xml:space="preserve"> a 150 m²</w:t>
      </w:r>
      <w:r w:rsidR="004E1C41">
        <w:rPr>
          <w:rFonts w:ascii="Times New Roman" w:hAnsi="Times New Roman"/>
          <w:sz w:val="24"/>
          <w:szCs w:val="24"/>
        </w:rPr>
        <w:t xml:space="preserve"> (cento e cinquenta metros quadrados)</w:t>
      </w:r>
      <w:r w:rsidRPr="007706F5">
        <w:rPr>
          <w:rFonts w:ascii="Times New Roman" w:hAnsi="Times New Roman"/>
          <w:sz w:val="24"/>
          <w:szCs w:val="24"/>
        </w:rPr>
        <w:t>: R$ 1.304,33 (</w:t>
      </w:r>
      <w:proofErr w:type="gramStart"/>
      <w:r w:rsidRPr="007706F5">
        <w:rPr>
          <w:rFonts w:ascii="Times New Roman" w:hAnsi="Times New Roman"/>
          <w:sz w:val="24"/>
          <w:szCs w:val="24"/>
        </w:rPr>
        <w:t>um mil</w:t>
      </w:r>
      <w:proofErr w:type="gramEnd"/>
      <w:r w:rsidRPr="007706F5">
        <w:rPr>
          <w:rFonts w:ascii="Times New Roman" w:hAnsi="Times New Roman"/>
          <w:sz w:val="24"/>
          <w:szCs w:val="24"/>
        </w:rPr>
        <w:t>, trezentos e quatro reais e trinta e três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IV </w:t>
      </w:r>
      <w:r w:rsidR="004E1C41">
        <w:rPr>
          <w:rFonts w:ascii="Times New Roman" w:hAnsi="Times New Roman"/>
          <w:sz w:val="24"/>
          <w:szCs w:val="24"/>
        </w:rPr>
        <w:t>-</w:t>
      </w:r>
      <w:r w:rsidRPr="007706F5">
        <w:rPr>
          <w:rFonts w:ascii="Times New Roman" w:hAnsi="Times New Roman"/>
          <w:sz w:val="24"/>
          <w:szCs w:val="24"/>
        </w:rPr>
        <w:t xml:space="preserve"> </w:t>
      </w:r>
      <w:r w:rsidR="004E1C41">
        <w:rPr>
          <w:rFonts w:ascii="Times New Roman" w:hAnsi="Times New Roman"/>
          <w:sz w:val="24"/>
          <w:szCs w:val="24"/>
        </w:rPr>
        <w:t>e</w:t>
      </w:r>
      <w:r w:rsidRPr="007706F5">
        <w:rPr>
          <w:rFonts w:ascii="Times New Roman" w:hAnsi="Times New Roman"/>
          <w:sz w:val="24"/>
          <w:szCs w:val="24"/>
        </w:rPr>
        <w:t>dificações de 150,01</w:t>
      </w:r>
      <w:r w:rsidR="00D47DFC">
        <w:rPr>
          <w:rFonts w:ascii="Times New Roman" w:hAnsi="Times New Roman"/>
          <w:sz w:val="24"/>
          <w:szCs w:val="24"/>
        </w:rPr>
        <w:t xml:space="preserve"> </w:t>
      </w:r>
      <w:r w:rsidRPr="007706F5">
        <w:rPr>
          <w:rFonts w:ascii="Times New Roman" w:hAnsi="Times New Roman"/>
          <w:sz w:val="24"/>
          <w:szCs w:val="24"/>
        </w:rPr>
        <w:t xml:space="preserve">m² </w:t>
      </w:r>
      <w:r w:rsidR="004E1C41">
        <w:rPr>
          <w:rFonts w:ascii="Times New Roman" w:hAnsi="Times New Roman"/>
          <w:sz w:val="24"/>
          <w:szCs w:val="24"/>
        </w:rPr>
        <w:t xml:space="preserve">(cento e cinquenta metros quadrados e um </w:t>
      </w:r>
      <w:r w:rsidR="004F3B02">
        <w:rPr>
          <w:rFonts w:ascii="Times New Roman" w:hAnsi="Times New Roman"/>
          <w:sz w:val="24"/>
          <w:szCs w:val="24"/>
        </w:rPr>
        <w:t>decímetro quadrado</w:t>
      </w:r>
      <w:r w:rsidR="004E1C41">
        <w:rPr>
          <w:rFonts w:ascii="Times New Roman" w:hAnsi="Times New Roman"/>
          <w:sz w:val="24"/>
          <w:szCs w:val="24"/>
        </w:rPr>
        <w:t xml:space="preserve">) </w:t>
      </w:r>
      <w:r w:rsidRPr="007706F5">
        <w:rPr>
          <w:rFonts w:ascii="Times New Roman" w:hAnsi="Times New Roman"/>
          <w:sz w:val="24"/>
          <w:szCs w:val="24"/>
        </w:rPr>
        <w:t>a 200 m²</w:t>
      </w:r>
      <w:r w:rsidR="004F3B02">
        <w:rPr>
          <w:rFonts w:ascii="Times New Roman" w:hAnsi="Times New Roman"/>
          <w:sz w:val="24"/>
          <w:szCs w:val="24"/>
        </w:rPr>
        <w:t xml:space="preserve"> (duzentos metros quadrados)</w:t>
      </w:r>
      <w:r w:rsidRPr="007706F5">
        <w:rPr>
          <w:rFonts w:ascii="Times New Roman" w:hAnsi="Times New Roman"/>
          <w:sz w:val="24"/>
          <w:szCs w:val="24"/>
        </w:rPr>
        <w:t>: R$ 1.739,47 (</w:t>
      </w:r>
      <w:proofErr w:type="gramStart"/>
      <w:r w:rsidRPr="007706F5">
        <w:rPr>
          <w:rFonts w:ascii="Times New Roman" w:hAnsi="Times New Roman"/>
          <w:sz w:val="24"/>
          <w:szCs w:val="24"/>
        </w:rPr>
        <w:t>um mil</w:t>
      </w:r>
      <w:proofErr w:type="gramEnd"/>
      <w:r w:rsidRPr="007706F5">
        <w:rPr>
          <w:rFonts w:ascii="Times New Roman" w:hAnsi="Times New Roman"/>
          <w:sz w:val="24"/>
          <w:szCs w:val="24"/>
        </w:rPr>
        <w:t>, setecentos e trinta e nove reais e quarenta e sete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V </w:t>
      </w:r>
      <w:r w:rsidR="004F3B02">
        <w:rPr>
          <w:rFonts w:ascii="Times New Roman" w:hAnsi="Times New Roman"/>
          <w:sz w:val="24"/>
          <w:szCs w:val="24"/>
        </w:rPr>
        <w:t>-</w:t>
      </w:r>
      <w:r w:rsidRPr="007706F5">
        <w:rPr>
          <w:rFonts w:ascii="Times New Roman" w:hAnsi="Times New Roman"/>
          <w:sz w:val="24"/>
          <w:szCs w:val="24"/>
        </w:rPr>
        <w:t xml:space="preserve"> </w:t>
      </w:r>
      <w:r w:rsidR="004F3B02">
        <w:rPr>
          <w:rFonts w:ascii="Times New Roman" w:hAnsi="Times New Roman"/>
          <w:sz w:val="24"/>
          <w:szCs w:val="24"/>
        </w:rPr>
        <w:t>e</w:t>
      </w:r>
      <w:r w:rsidRPr="007706F5">
        <w:rPr>
          <w:rFonts w:ascii="Times New Roman" w:hAnsi="Times New Roman"/>
          <w:sz w:val="24"/>
          <w:szCs w:val="24"/>
        </w:rPr>
        <w:t>dificações de 200,01</w:t>
      </w:r>
      <w:r w:rsidR="00D47DFC">
        <w:rPr>
          <w:rFonts w:ascii="Times New Roman" w:hAnsi="Times New Roman"/>
          <w:sz w:val="24"/>
          <w:szCs w:val="24"/>
        </w:rPr>
        <w:t xml:space="preserve"> </w:t>
      </w:r>
      <w:r w:rsidRPr="007706F5">
        <w:rPr>
          <w:rFonts w:ascii="Times New Roman" w:hAnsi="Times New Roman"/>
          <w:sz w:val="24"/>
          <w:szCs w:val="24"/>
        </w:rPr>
        <w:t>m²</w:t>
      </w:r>
      <w:r w:rsidR="004F3B02">
        <w:rPr>
          <w:rFonts w:ascii="Times New Roman" w:hAnsi="Times New Roman"/>
          <w:sz w:val="24"/>
          <w:szCs w:val="24"/>
        </w:rPr>
        <w:t xml:space="preserve"> (duzentos metros quadrados e um decímetro quadrado)</w:t>
      </w:r>
      <w:r w:rsidRPr="007706F5">
        <w:rPr>
          <w:rFonts w:ascii="Times New Roman" w:hAnsi="Times New Roman"/>
          <w:sz w:val="24"/>
          <w:szCs w:val="24"/>
        </w:rPr>
        <w:t xml:space="preserve"> a 250 m²</w:t>
      </w:r>
      <w:r w:rsidR="004F3B02">
        <w:rPr>
          <w:rFonts w:ascii="Times New Roman" w:hAnsi="Times New Roman"/>
          <w:sz w:val="24"/>
          <w:szCs w:val="24"/>
        </w:rPr>
        <w:t xml:space="preserve"> (duzentos e cinquenta metros quadrados)</w:t>
      </w:r>
      <w:r w:rsidRPr="007706F5">
        <w:rPr>
          <w:rFonts w:ascii="Times New Roman" w:hAnsi="Times New Roman"/>
          <w:sz w:val="24"/>
          <w:szCs w:val="24"/>
        </w:rPr>
        <w:t>: R$ 2.173,88 (dois mil, cento e setenta e três reais e oitenta e oito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VI </w:t>
      </w:r>
      <w:r w:rsidR="007642D7">
        <w:rPr>
          <w:rFonts w:ascii="Times New Roman" w:hAnsi="Times New Roman"/>
          <w:sz w:val="24"/>
          <w:szCs w:val="24"/>
        </w:rPr>
        <w:t>- e</w:t>
      </w:r>
      <w:r w:rsidRPr="007706F5">
        <w:rPr>
          <w:rFonts w:ascii="Times New Roman" w:hAnsi="Times New Roman"/>
          <w:sz w:val="24"/>
          <w:szCs w:val="24"/>
        </w:rPr>
        <w:t>dificações de 250,01</w:t>
      </w:r>
      <w:r w:rsidR="00D47DFC">
        <w:rPr>
          <w:rFonts w:ascii="Times New Roman" w:hAnsi="Times New Roman"/>
          <w:sz w:val="24"/>
          <w:szCs w:val="24"/>
        </w:rPr>
        <w:t xml:space="preserve"> </w:t>
      </w:r>
      <w:r w:rsidRPr="007706F5">
        <w:rPr>
          <w:rFonts w:ascii="Times New Roman" w:hAnsi="Times New Roman"/>
          <w:sz w:val="24"/>
          <w:szCs w:val="24"/>
        </w:rPr>
        <w:t>m²</w:t>
      </w:r>
      <w:r w:rsidR="007642D7">
        <w:rPr>
          <w:rFonts w:ascii="Times New Roman" w:hAnsi="Times New Roman"/>
          <w:sz w:val="24"/>
          <w:szCs w:val="24"/>
        </w:rPr>
        <w:t xml:space="preserve"> (duzentos e cinquenta metros quadrados e um decímetro quadrado)</w:t>
      </w:r>
      <w:r w:rsidRPr="007706F5">
        <w:rPr>
          <w:rFonts w:ascii="Times New Roman" w:hAnsi="Times New Roman"/>
          <w:sz w:val="24"/>
          <w:szCs w:val="24"/>
        </w:rPr>
        <w:t xml:space="preserve"> a 300</w:t>
      </w:r>
      <w:r w:rsidR="007642D7">
        <w:rPr>
          <w:rFonts w:ascii="Times New Roman" w:hAnsi="Times New Roman"/>
          <w:sz w:val="24"/>
          <w:szCs w:val="24"/>
        </w:rPr>
        <w:t xml:space="preserve"> </w:t>
      </w:r>
      <w:r w:rsidRPr="007706F5">
        <w:rPr>
          <w:rFonts w:ascii="Times New Roman" w:hAnsi="Times New Roman"/>
          <w:sz w:val="24"/>
          <w:szCs w:val="24"/>
        </w:rPr>
        <w:t>m²</w:t>
      </w:r>
      <w:r w:rsidR="007642D7">
        <w:rPr>
          <w:rFonts w:ascii="Times New Roman" w:hAnsi="Times New Roman"/>
          <w:sz w:val="24"/>
          <w:szCs w:val="24"/>
        </w:rPr>
        <w:t xml:space="preserve"> (trezentos metros quadrados)</w:t>
      </w:r>
      <w:r w:rsidRPr="007706F5">
        <w:rPr>
          <w:rFonts w:ascii="Times New Roman" w:hAnsi="Times New Roman"/>
          <w:sz w:val="24"/>
          <w:szCs w:val="24"/>
        </w:rPr>
        <w:t>: R$ 2.608,66 (dois mil, seiscentos e oito reais e sessenta e seis centavos);</w:t>
      </w:r>
      <w:r w:rsidR="007642D7">
        <w:rPr>
          <w:rFonts w:ascii="Times New Roman" w:hAnsi="Times New Roman"/>
          <w:sz w:val="24"/>
          <w:szCs w:val="24"/>
        </w:rPr>
        <w:t xml:space="preserve"> e</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VII </w:t>
      </w:r>
      <w:r w:rsidR="007642D7">
        <w:rPr>
          <w:rFonts w:ascii="Times New Roman" w:hAnsi="Times New Roman"/>
          <w:sz w:val="24"/>
          <w:szCs w:val="24"/>
        </w:rPr>
        <w:t>-</w:t>
      </w:r>
      <w:r w:rsidRPr="007706F5">
        <w:rPr>
          <w:rFonts w:ascii="Times New Roman" w:hAnsi="Times New Roman"/>
          <w:sz w:val="24"/>
          <w:szCs w:val="24"/>
        </w:rPr>
        <w:t xml:space="preserve"> </w:t>
      </w:r>
      <w:r w:rsidR="007642D7">
        <w:rPr>
          <w:rFonts w:ascii="Times New Roman" w:hAnsi="Times New Roman"/>
          <w:sz w:val="24"/>
          <w:szCs w:val="24"/>
        </w:rPr>
        <w:t>e</w:t>
      </w:r>
      <w:r w:rsidRPr="007706F5">
        <w:rPr>
          <w:rFonts w:ascii="Times New Roman" w:hAnsi="Times New Roman"/>
          <w:sz w:val="24"/>
          <w:szCs w:val="24"/>
        </w:rPr>
        <w:t>dificações acima de 300</w:t>
      </w:r>
      <w:r w:rsidR="007642D7">
        <w:rPr>
          <w:rFonts w:ascii="Times New Roman" w:hAnsi="Times New Roman"/>
          <w:sz w:val="24"/>
          <w:szCs w:val="24"/>
        </w:rPr>
        <w:t xml:space="preserve"> </w:t>
      </w:r>
      <w:r w:rsidRPr="007706F5">
        <w:rPr>
          <w:rFonts w:ascii="Times New Roman" w:hAnsi="Times New Roman"/>
          <w:sz w:val="24"/>
          <w:szCs w:val="24"/>
        </w:rPr>
        <w:t>m²</w:t>
      </w:r>
      <w:r w:rsidR="007642D7">
        <w:rPr>
          <w:rFonts w:ascii="Times New Roman" w:hAnsi="Times New Roman"/>
          <w:sz w:val="24"/>
          <w:szCs w:val="24"/>
        </w:rPr>
        <w:t xml:space="preserve"> (trezentos metros quadrados)</w:t>
      </w:r>
      <w:r w:rsidRPr="007706F5">
        <w:rPr>
          <w:rFonts w:ascii="Times New Roman" w:hAnsi="Times New Roman"/>
          <w:sz w:val="24"/>
          <w:szCs w:val="24"/>
        </w:rPr>
        <w:t>: R$ 3.043,43 (três mil e quarenta e três reais e quarenta e três centavos).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2E37ED" w:rsidRDefault="00875E0C" w:rsidP="00875E0C">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2E37ED">
        <w:rPr>
          <w:rFonts w:ascii="Times New Roman" w:hAnsi="Times New Roman"/>
          <w:sz w:val="24"/>
          <w:szCs w:val="24"/>
        </w:rPr>
        <w:t xml:space="preserve">1º  </w:t>
      </w:r>
      <w:r w:rsidR="007706F5" w:rsidRPr="002E37ED">
        <w:rPr>
          <w:rFonts w:ascii="Times New Roman" w:hAnsi="Times New Roman"/>
          <w:sz w:val="24"/>
          <w:szCs w:val="24"/>
        </w:rPr>
        <w:t xml:space="preserve">Em se tratando de edificação </w:t>
      </w:r>
      <w:proofErr w:type="spellStart"/>
      <w:r w:rsidR="007706F5" w:rsidRPr="002E37ED">
        <w:rPr>
          <w:rFonts w:ascii="Times New Roman" w:hAnsi="Times New Roman"/>
          <w:sz w:val="24"/>
          <w:szCs w:val="24"/>
        </w:rPr>
        <w:t>multifamiliar</w:t>
      </w:r>
      <w:proofErr w:type="spellEnd"/>
      <w:r w:rsidR="007706F5" w:rsidRPr="002E37ED">
        <w:rPr>
          <w:rFonts w:ascii="Times New Roman" w:hAnsi="Times New Roman"/>
          <w:sz w:val="24"/>
          <w:szCs w:val="24"/>
        </w:rPr>
        <w:t>, para os fins de regularização e incidência dos valores mencionados no</w:t>
      </w:r>
      <w:r w:rsidR="002E37ED" w:rsidRPr="002E37ED">
        <w:rPr>
          <w:rFonts w:ascii="Times New Roman" w:hAnsi="Times New Roman"/>
          <w:sz w:val="24"/>
          <w:szCs w:val="24"/>
        </w:rPr>
        <w:t>s</w:t>
      </w:r>
      <w:r w:rsidR="007706F5" w:rsidRPr="002E37ED">
        <w:rPr>
          <w:rFonts w:ascii="Times New Roman" w:hAnsi="Times New Roman"/>
          <w:sz w:val="24"/>
          <w:szCs w:val="24"/>
        </w:rPr>
        <w:t xml:space="preserve"> </w:t>
      </w:r>
      <w:r w:rsidR="002E37ED" w:rsidRPr="002E37ED">
        <w:rPr>
          <w:rFonts w:ascii="Times New Roman" w:hAnsi="Times New Roman"/>
          <w:sz w:val="24"/>
          <w:szCs w:val="24"/>
        </w:rPr>
        <w:t>incisos deste artigo</w:t>
      </w:r>
      <w:r w:rsidR="007706F5" w:rsidRPr="002E37ED">
        <w:rPr>
          <w:rFonts w:ascii="Times New Roman" w:hAnsi="Times New Roman"/>
          <w:sz w:val="24"/>
          <w:szCs w:val="24"/>
        </w:rPr>
        <w:t>, será considerada a área privativa de cada unidade.</w:t>
      </w:r>
    </w:p>
    <w:p w:rsidR="00D47DFC" w:rsidRPr="002E37ED" w:rsidRDefault="00D47DFC" w:rsidP="00875E0C">
      <w:pPr>
        <w:tabs>
          <w:tab w:val="left" w:pos="840"/>
        </w:tabs>
        <w:spacing w:after="0" w:line="240" w:lineRule="auto"/>
        <w:ind w:firstLine="851"/>
        <w:jc w:val="both"/>
        <w:rPr>
          <w:rFonts w:ascii="Times New Roman" w:hAnsi="Times New Roman"/>
          <w:sz w:val="24"/>
          <w:szCs w:val="24"/>
        </w:rPr>
      </w:pPr>
    </w:p>
    <w:p w:rsidR="00D23A7A" w:rsidRPr="002E37ED" w:rsidRDefault="00D23A7A" w:rsidP="00875E0C">
      <w:pPr>
        <w:pStyle w:val="Recuodecorpodetexto"/>
        <w:ind w:left="0" w:firstLine="851"/>
        <w:jc w:val="both"/>
        <w:rPr>
          <w:rFonts w:ascii="Times New Roman" w:hAnsi="Times New Roman"/>
          <w:sz w:val="24"/>
          <w:szCs w:val="24"/>
        </w:rPr>
      </w:pPr>
      <w:r w:rsidRPr="002E37ED">
        <w:rPr>
          <w:rFonts w:ascii="Times New Roman" w:hAnsi="Times New Roman"/>
          <w:sz w:val="24"/>
          <w:szCs w:val="24"/>
        </w:rPr>
        <w:t xml:space="preserve">§ 2º </w:t>
      </w:r>
      <w:r w:rsidR="00875E0C" w:rsidRPr="002E37ED">
        <w:rPr>
          <w:rFonts w:ascii="Times New Roman" w:hAnsi="Times New Roman"/>
          <w:sz w:val="24"/>
          <w:szCs w:val="24"/>
          <w:lang w:val="pt-BR"/>
        </w:rPr>
        <w:t xml:space="preserve"> </w:t>
      </w:r>
      <w:r w:rsidRPr="002E37ED">
        <w:rPr>
          <w:rFonts w:ascii="Times New Roman" w:hAnsi="Times New Roman"/>
          <w:sz w:val="24"/>
          <w:szCs w:val="24"/>
        </w:rPr>
        <w:t>O pagamento dos valores descritos nos incisos deste artigo poderá ser parcelado em até 10 (dez) vezes, desde que o requerimento seja protocolizado na Administração Pública no prazo máximo de um ano a contar da publicação desta Lei.</w:t>
      </w:r>
    </w:p>
    <w:p w:rsidR="007706F5" w:rsidRPr="00D23A7A" w:rsidRDefault="007706F5" w:rsidP="00875E0C">
      <w:pPr>
        <w:tabs>
          <w:tab w:val="left" w:pos="840"/>
        </w:tabs>
        <w:spacing w:after="0" w:line="240" w:lineRule="auto"/>
        <w:ind w:firstLine="851"/>
        <w:jc w:val="both"/>
        <w:rPr>
          <w:rFonts w:ascii="Times New Roman" w:hAnsi="Times New Roman"/>
          <w:sz w:val="24"/>
          <w:szCs w:val="24"/>
          <w:lang w:val="x-none"/>
        </w:rPr>
      </w:pPr>
    </w:p>
    <w:p w:rsidR="007706F5" w:rsidRPr="007706F5" w:rsidRDefault="00875E0C" w:rsidP="00875E0C">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Art. 4º</w:t>
      </w:r>
      <w:r w:rsidR="007706F5" w:rsidRPr="007706F5">
        <w:rPr>
          <w:rFonts w:ascii="Times New Roman" w:hAnsi="Times New Roman"/>
          <w:sz w:val="24"/>
          <w:szCs w:val="24"/>
        </w:rPr>
        <w:t xml:space="preserve"> </w:t>
      </w:r>
      <w:r>
        <w:rPr>
          <w:rFonts w:ascii="Times New Roman" w:hAnsi="Times New Roman"/>
          <w:sz w:val="24"/>
          <w:szCs w:val="24"/>
        </w:rPr>
        <w:t xml:space="preserve"> </w:t>
      </w:r>
      <w:r w:rsidR="007706F5" w:rsidRPr="007706F5">
        <w:rPr>
          <w:rFonts w:ascii="Times New Roman" w:hAnsi="Times New Roman"/>
          <w:sz w:val="24"/>
          <w:szCs w:val="24"/>
        </w:rPr>
        <w:t>Para regularização das edificações industriais</w:t>
      </w:r>
      <w:r>
        <w:rPr>
          <w:rFonts w:ascii="Times New Roman" w:hAnsi="Times New Roman"/>
          <w:sz w:val="24"/>
          <w:szCs w:val="24"/>
        </w:rPr>
        <w:t xml:space="preserve"> e comerciais deve ser cobrado</w:t>
      </w:r>
      <w:r w:rsidR="007706F5" w:rsidRPr="007706F5">
        <w:rPr>
          <w:rFonts w:ascii="Times New Roman" w:hAnsi="Times New Roman"/>
          <w:sz w:val="24"/>
          <w:szCs w:val="24"/>
        </w:rPr>
        <w:t xml:space="preserve"> o importe de R$ 10,00 (dez reais) por metro quadrado de área edificada</w:t>
      </w:r>
      <w:r>
        <w:rPr>
          <w:rFonts w:ascii="Times New Roman" w:hAnsi="Times New Roman"/>
          <w:sz w:val="24"/>
          <w:szCs w:val="24"/>
        </w:rPr>
        <w:t>, respeitadas as exigências do artigo 2º desta Lei</w:t>
      </w:r>
      <w:r w:rsidR="007706F5" w:rsidRPr="007706F5">
        <w:rPr>
          <w:rFonts w:ascii="Times New Roman" w:hAnsi="Times New Roman"/>
          <w:sz w:val="24"/>
          <w:szCs w:val="24"/>
        </w:rPr>
        <w:t>.</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F255F4" w:rsidRDefault="00F255F4"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Parágrafo único. </w:t>
      </w:r>
      <w:r w:rsidR="007706F5" w:rsidRPr="007706F5">
        <w:rPr>
          <w:rFonts w:ascii="Times New Roman" w:hAnsi="Times New Roman"/>
          <w:sz w:val="24"/>
          <w:szCs w:val="24"/>
        </w:rPr>
        <w:t xml:space="preserve"> A regularização d</w:t>
      </w:r>
      <w:r>
        <w:rPr>
          <w:rFonts w:ascii="Times New Roman" w:hAnsi="Times New Roman"/>
          <w:sz w:val="24"/>
          <w:szCs w:val="24"/>
        </w:rPr>
        <w:t>a edificação não implica em autorização para funcionamento de quaisquer atividades comerciais, industriais e similares.</w:t>
      </w:r>
    </w:p>
    <w:p w:rsidR="00F255F4" w:rsidRDefault="00F255F4" w:rsidP="007706F5">
      <w:pPr>
        <w:tabs>
          <w:tab w:val="left" w:pos="840"/>
        </w:tabs>
        <w:spacing w:after="0" w:line="240" w:lineRule="auto"/>
        <w:ind w:firstLine="851"/>
        <w:jc w:val="both"/>
        <w:rPr>
          <w:rFonts w:ascii="Times New Roman" w:hAnsi="Times New Roman"/>
          <w:sz w:val="24"/>
          <w:szCs w:val="24"/>
        </w:rPr>
      </w:pPr>
    </w:p>
    <w:p w:rsidR="007706F5" w:rsidRPr="007706F5" w:rsidRDefault="00F255F4"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Art. 5º</w:t>
      </w:r>
      <w:r w:rsidR="007706F5" w:rsidRPr="007706F5">
        <w:rPr>
          <w:rFonts w:ascii="Times New Roman" w:hAnsi="Times New Roman"/>
          <w:sz w:val="24"/>
          <w:szCs w:val="24"/>
        </w:rPr>
        <w:t xml:space="preserve"> </w:t>
      </w:r>
      <w:r>
        <w:rPr>
          <w:rFonts w:ascii="Times New Roman" w:hAnsi="Times New Roman"/>
          <w:sz w:val="24"/>
          <w:szCs w:val="24"/>
        </w:rPr>
        <w:t xml:space="preserve"> A regularização de áreas em que estiver envolvida questão ambient</w:t>
      </w:r>
      <w:r w:rsidR="007706F5" w:rsidRPr="007706F5">
        <w:rPr>
          <w:rFonts w:ascii="Times New Roman" w:hAnsi="Times New Roman"/>
          <w:sz w:val="24"/>
          <w:szCs w:val="24"/>
        </w:rPr>
        <w:t xml:space="preserve">al está sujeita à apreciação prévia e autorização do </w:t>
      </w:r>
      <w:r>
        <w:rPr>
          <w:rFonts w:ascii="Times New Roman" w:hAnsi="Times New Roman"/>
          <w:sz w:val="24"/>
          <w:szCs w:val="24"/>
        </w:rPr>
        <w:t xml:space="preserve">Conselho Municipal de Defesa e Conservação de Meio Ambiente - </w:t>
      </w:r>
      <w:r w:rsidR="007706F5" w:rsidRPr="007706F5">
        <w:rPr>
          <w:rFonts w:ascii="Times New Roman" w:hAnsi="Times New Roman"/>
          <w:sz w:val="24"/>
          <w:szCs w:val="24"/>
        </w:rPr>
        <w:t>CODEMA.</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F255F4"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Art. 6º </w:t>
      </w:r>
      <w:r w:rsidR="007706F5" w:rsidRPr="007706F5">
        <w:rPr>
          <w:rFonts w:ascii="Times New Roman" w:hAnsi="Times New Roman"/>
          <w:sz w:val="24"/>
          <w:szCs w:val="24"/>
        </w:rPr>
        <w:t xml:space="preserve"> A regularização de edificações em área de risco está sujeita à apreciação prévia da </w:t>
      </w:r>
      <w:r>
        <w:rPr>
          <w:rFonts w:ascii="Times New Roman" w:hAnsi="Times New Roman"/>
          <w:sz w:val="24"/>
          <w:szCs w:val="24"/>
        </w:rPr>
        <w:t xml:space="preserve">Coordenação de </w:t>
      </w:r>
      <w:r w:rsidR="007706F5" w:rsidRPr="007706F5">
        <w:rPr>
          <w:rFonts w:ascii="Times New Roman" w:hAnsi="Times New Roman"/>
          <w:sz w:val="24"/>
          <w:szCs w:val="24"/>
        </w:rPr>
        <w:t>Defesa Civil.</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F255F4"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Art. 7º </w:t>
      </w:r>
      <w:r w:rsidR="007706F5" w:rsidRPr="007706F5">
        <w:rPr>
          <w:rFonts w:ascii="Times New Roman" w:hAnsi="Times New Roman"/>
          <w:sz w:val="24"/>
          <w:szCs w:val="24"/>
        </w:rPr>
        <w:t xml:space="preserve"> Na vigência desta Lei, as edificações consolidadas no âmbito do Município de Cláudio em áreas que, na época de sua construção, não eram consideradas urbanas e que na data da publicação desta Lei estejam convertidas em áreas urbanas e, por esta razão, não possuam projetos aprovados pelo Poder Público, deverão ser regularizadas pelo Município mediante requerimento do proprietário, mediante apresentação do competente projeto, sem aplicação de qualquer penalidade ao interessado.</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F255F4"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 xml:space="preserve">Art. 8º </w:t>
      </w:r>
      <w:r w:rsidR="007706F5" w:rsidRPr="007706F5">
        <w:rPr>
          <w:rFonts w:ascii="Times New Roman" w:hAnsi="Times New Roman"/>
          <w:sz w:val="24"/>
          <w:szCs w:val="24"/>
        </w:rPr>
        <w:t xml:space="preserve"> Cumulativamente aos valores descritos no</w:t>
      </w:r>
      <w:r>
        <w:rPr>
          <w:rFonts w:ascii="Times New Roman" w:hAnsi="Times New Roman"/>
          <w:sz w:val="24"/>
          <w:szCs w:val="24"/>
        </w:rPr>
        <w:t xml:space="preserve">s </w:t>
      </w:r>
      <w:r w:rsidR="007706F5" w:rsidRPr="007706F5">
        <w:rPr>
          <w:rFonts w:ascii="Times New Roman" w:hAnsi="Times New Roman"/>
          <w:sz w:val="24"/>
          <w:szCs w:val="24"/>
        </w:rPr>
        <w:t>artigo</w:t>
      </w:r>
      <w:r>
        <w:rPr>
          <w:rFonts w:ascii="Times New Roman" w:hAnsi="Times New Roman"/>
          <w:sz w:val="24"/>
          <w:szCs w:val="24"/>
        </w:rPr>
        <w:t>s</w:t>
      </w:r>
      <w:r w:rsidR="007706F5" w:rsidRPr="007706F5">
        <w:rPr>
          <w:rFonts w:ascii="Times New Roman" w:hAnsi="Times New Roman"/>
          <w:sz w:val="24"/>
          <w:szCs w:val="24"/>
        </w:rPr>
        <w:t xml:space="preserve"> </w:t>
      </w:r>
      <w:r>
        <w:rPr>
          <w:rFonts w:ascii="Times New Roman" w:hAnsi="Times New Roman"/>
          <w:sz w:val="24"/>
          <w:szCs w:val="24"/>
        </w:rPr>
        <w:t xml:space="preserve">3º e 4º, </w:t>
      </w:r>
      <w:r w:rsidR="007706F5" w:rsidRPr="007706F5">
        <w:rPr>
          <w:rFonts w:ascii="Times New Roman" w:hAnsi="Times New Roman"/>
          <w:sz w:val="24"/>
          <w:szCs w:val="24"/>
        </w:rPr>
        <w:t>serão cobrados os seguintes valores: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 - </w:t>
      </w:r>
      <w:r w:rsidR="00F255F4">
        <w:rPr>
          <w:rFonts w:ascii="Times New Roman" w:hAnsi="Times New Roman"/>
          <w:sz w:val="24"/>
          <w:szCs w:val="24"/>
        </w:rPr>
        <w:t>p</w:t>
      </w:r>
      <w:r w:rsidRPr="007706F5">
        <w:rPr>
          <w:rFonts w:ascii="Times New Roman" w:hAnsi="Times New Roman"/>
          <w:sz w:val="24"/>
          <w:szCs w:val="24"/>
        </w:rPr>
        <w:t>elo descumprimento em relação aos afastamentos ou pela construção irregular de até dois cômodos em desacordo com áreas de ventilação e iluminação ou pelo excedente de área construída de 25,00</w:t>
      </w:r>
      <w:r w:rsidR="00F255F4">
        <w:rPr>
          <w:rFonts w:ascii="Times New Roman" w:hAnsi="Times New Roman"/>
          <w:sz w:val="24"/>
          <w:szCs w:val="24"/>
        </w:rPr>
        <w:t xml:space="preserve"> </w:t>
      </w:r>
      <w:r w:rsidRPr="007706F5">
        <w:rPr>
          <w:rFonts w:ascii="Times New Roman" w:hAnsi="Times New Roman"/>
          <w:sz w:val="24"/>
          <w:szCs w:val="24"/>
        </w:rPr>
        <w:t>m² (vinte e cinco metros quadrados) a 140,00</w:t>
      </w:r>
      <w:r w:rsidR="00F255F4">
        <w:rPr>
          <w:rFonts w:ascii="Times New Roman" w:hAnsi="Times New Roman"/>
          <w:sz w:val="24"/>
          <w:szCs w:val="24"/>
        </w:rPr>
        <w:t xml:space="preserve"> </w:t>
      </w:r>
      <w:r w:rsidRPr="007706F5">
        <w:rPr>
          <w:rFonts w:ascii="Times New Roman" w:hAnsi="Times New Roman"/>
          <w:sz w:val="24"/>
          <w:szCs w:val="24"/>
        </w:rPr>
        <w:t>m² (cento e quarenta metros quadrados), o valor de R$</w:t>
      </w:r>
      <w:r w:rsidR="00F255F4">
        <w:rPr>
          <w:rFonts w:ascii="Times New Roman" w:hAnsi="Times New Roman"/>
          <w:sz w:val="24"/>
          <w:szCs w:val="24"/>
        </w:rPr>
        <w:t xml:space="preserve"> </w:t>
      </w:r>
      <w:r w:rsidRPr="007706F5">
        <w:rPr>
          <w:rFonts w:ascii="Times New Roman" w:hAnsi="Times New Roman"/>
          <w:sz w:val="24"/>
          <w:szCs w:val="24"/>
        </w:rPr>
        <w:t>382,51 (trezentos e oitenta e dois reais e cinquenta e um centavos);</w:t>
      </w:r>
      <w:r w:rsidR="002E37ED">
        <w:rPr>
          <w:rFonts w:ascii="Times New Roman" w:hAnsi="Times New Roman"/>
          <w:sz w:val="24"/>
          <w:szCs w:val="24"/>
        </w:rPr>
        <w:t xml:space="preserve"> e</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II - </w:t>
      </w:r>
      <w:r w:rsidR="00F255F4">
        <w:rPr>
          <w:rFonts w:ascii="Times New Roman" w:hAnsi="Times New Roman"/>
          <w:sz w:val="24"/>
          <w:szCs w:val="24"/>
        </w:rPr>
        <w:t>p</w:t>
      </w:r>
      <w:r w:rsidRPr="007706F5">
        <w:rPr>
          <w:rFonts w:ascii="Times New Roman" w:hAnsi="Times New Roman"/>
          <w:sz w:val="24"/>
          <w:szCs w:val="24"/>
        </w:rPr>
        <w:t xml:space="preserve">ela construção irregular de mais de </w:t>
      </w:r>
      <w:r w:rsidR="00F255F4">
        <w:rPr>
          <w:rFonts w:ascii="Times New Roman" w:hAnsi="Times New Roman"/>
          <w:sz w:val="24"/>
          <w:szCs w:val="24"/>
        </w:rPr>
        <w:t xml:space="preserve">dois </w:t>
      </w:r>
      <w:r w:rsidRPr="007706F5">
        <w:rPr>
          <w:rFonts w:ascii="Times New Roman" w:hAnsi="Times New Roman"/>
          <w:sz w:val="24"/>
          <w:szCs w:val="24"/>
        </w:rPr>
        <w:t>cômodos em desacordo com áreas de ventilação e iluminação ou pelo excedente de área construída acima de 140,00</w:t>
      </w:r>
      <w:r w:rsidR="00F255F4">
        <w:rPr>
          <w:rFonts w:ascii="Times New Roman" w:hAnsi="Times New Roman"/>
          <w:sz w:val="24"/>
          <w:szCs w:val="24"/>
        </w:rPr>
        <w:t xml:space="preserve"> </w:t>
      </w:r>
      <w:r w:rsidRPr="007706F5">
        <w:rPr>
          <w:rFonts w:ascii="Times New Roman" w:hAnsi="Times New Roman"/>
          <w:sz w:val="24"/>
          <w:szCs w:val="24"/>
        </w:rPr>
        <w:t>m² (cento e quarenta metros quadrados), o valor de R$</w:t>
      </w:r>
      <w:r w:rsidR="00F255F4">
        <w:rPr>
          <w:rFonts w:ascii="Times New Roman" w:hAnsi="Times New Roman"/>
          <w:sz w:val="24"/>
          <w:szCs w:val="24"/>
        </w:rPr>
        <w:t xml:space="preserve"> </w:t>
      </w:r>
      <w:r w:rsidRPr="007706F5">
        <w:rPr>
          <w:rFonts w:ascii="Times New Roman" w:hAnsi="Times New Roman"/>
          <w:sz w:val="24"/>
          <w:szCs w:val="24"/>
        </w:rPr>
        <w:t>1.630,35 (</w:t>
      </w:r>
      <w:proofErr w:type="gramStart"/>
      <w:r w:rsidRPr="007706F5">
        <w:rPr>
          <w:rFonts w:ascii="Times New Roman" w:hAnsi="Times New Roman"/>
          <w:sz w:val="24"/>
          <w:szCs w:val="24"/>
        </w:rPr>
        <w:t>um mil seiscentos e trinta reais e trinta e cinco centavos</w:t>
      </w:r>
      <w:proofErr w:type="gramEnd"/>
      <w:r w:rsidRPr="007706F5">
        <w:rPr>
          <w:rFonts w:ascii="Times New Roman" w:hAnsi="Times New Roman"/>
          <w:sz w:val="24"/>
          <w:szCs w:val="24"/>
        </w:rPr>
        <w:t>).</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Art. </w:t>
      </w:r>
      <w:r w:rsidR="00F255F4">
        <w:rPr>
          <w:rFonts w:ascii="Times New Roman" w:hAnsi="Times New Roman"/>
          <w:sz w:val="24"/>
          <w:szCs w:val="24"/>
        </w:rPr>
        <w:t>9</w:t>
      </w:r>
      <w:r w:rsidRPr="007706F5">
        <w:rPr>
          <w:rFonts w:ascii="Times New Roman" w:hAnsi="Times New Roman"/>
          <w:sz w:val="24"/>
          <w:szCs w:val="24"/>
        </w:rPr>
        <w:t xml:space="preserve">º </w:t>
      </w:r>
      <w:r w:rsidR="00F255F4">
        <w:rPr>
          <w:rFonts w:ascii="Times New Roman" w:hAnsi="Times New Roman"/>
          <w:sz w:val="24"/>
          <w:szCs w:val="24"/>
        </w:rPr>
        <w:t xml:space="preserve"> </w:t>
      </w:r>
      <w:r w:rsidRPr="007706F5">
        <w:rPr>
          <w:rFonts w:ascii="Times New Roman" w:hAnsi="Times New Roman"/>
          <w:sz w:val="24"/>
          <w:szCs w:val="24"/>
        </w:rPr>
        <w:t>Não são passíveis de regularização com base na presente Lei, as edificações com:</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 - </w:t>
      </w:r>
      <w:r w:rsidR="00F255F4">
        <w:rPr>
          <w:rFonts w:ascii="Times New Roman" w:hAnsi="Times New Roman"/>
          <w:sz w:val="24"/>
          <w:szCs w:val="24"/>
        </w:rPr>
        <w:t>i</w:t>
      </w:r>
      <w:r w:rsidRPr="007706F5">
        <w:rPr>
          <w:rFonts w:ascii="Times New Roman" w:hAnsi="Times New Roman"/>
          <w:sz w:val="24"/>
          <w:szCs w:val="24"/>
        </w:rPr>
        <w:t>nfrações em relação aos artigos 20, 21, 22, 43 e 44 do Código de Obras;</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II - </w:t>
      </w:r>
      <w:r w:rsidR="00F255F4">
        <w:rPr>
          <w:rFonts w:ascii="Times New Roman" w:hAnsi="Times New Roman"/>
          <w:sz w:val="24"/>
          <w:szCs w:val="24"/>
        </w:rPr>
        <w:t>i</w:t>
      </w:r>
      <w:r w:rsidRPr="007706F5">
        <w:rPr>
          <w:rFonts w:ascii="Times New Roman" w:hAnsi="Times New Roman"/>
          <w:sz w:val="24"/>
          <w:szCs w:val="24"/>
        </w:rPr>
        <w:t xml:space="preserve">nfrações relacionadas à ausência ou insuficiências de ventilação e iluminação, salvo aquelas com valores maiores ou equivalentes a 70% </w:t>
      </w:r>
      <w:r w:rsidR="00F255F4">
        <w:rPr>
          <w:rFonts w:ascii="Times New Roman" w:hAnsi="Times New Roman"/>
          <w:sz w:val="24"/>
          <w:szCs w:val="24"/>
        </w:rPr>
        <w:t xml:space="preserve">(setenta por cento) </w:t>
      </w:r>
      <w:r w:rsidRPr="007706F5">
        <w:rPr>
          <w:rFonts w:ascii="Times New Roman" w:hAnsi="Times New Roman"/>
          <w:sz w:val="24"/>
          <w:szCs w:val="24"/>
        </w:rPr>
        <w:t>daqueles definidos no art. 50 do Código de Obras e aquelas passíveis de ventilação mecânica em compartimento de curta permanência, nesse caso mediante apresentação de documento de responsabilidade técnica;</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III - </w:t>
      </w:r>
      <w:r w:rsidR="003105E8">
        <w:rPr>
          <w:rFonts w:ascii="Times New Roman" w:hAnsi="Times New Roman"/>
          <w:sz w:val="24"/>
          <w:szCs w:val="24"/>
        </w:rPr>
        <w:t>i</w:t>
      </w:r>
      <w:r w:rsidRPr="007706F5">
        <w:rPr>
          <w:rFonts w:ascii="Times New Roman" w:hAnsi="Times New Roman"/>
          <w:sz w:val="24"/>
          <w:szCs w:val="24"/>
        </w:rPr>
        <w:t>nfrações relativas à locação da obra em relação aos limites do imóvel;</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3105E8" w:rsidP="007706F5">
      <w:pPr>
        <w:tabs>
          <w:tab w:val="left" w:pos="840"/>
        </w:tabs>
        <w:spacing w:after="0" w:line="240" w:lineRule="auto"/>
        <w:ind w:firstLine="851"/>
        <w:jc w:val="both"/>
        <w:rPr>
          <w:rFonts w:ascii="Times New Roman" w:hAnsi="Times New Roman"/>
          <w:sz w:val="24"/>
          <w:szCs w:val="24"/>
        </w:rPr>
      </w:pPr>
      <w:r>
        <w:rPr>
          <w:rFonts w:ascii="Times New Roman" w:hAnsi="Times New Roman"/>
          <w:sz w:val="24"/>
          <w:szCs w:val="24"/>
        </w:rPr>
        <w:t>IV - i</w:t>
      </w:r>
      <w:r w:rsidR="007706F5" w:rsidRPr="007706F5">
        <w:rPr>
          <w:rFonts w:ascii="Times New Roman" w:hAnsi="Times New Roman"/>
          <w:sz w:val="24"/>
          <w:szCs w:val="24"/>
        </w:rPr>
        <w:t>nfrações a outras legislações municipais além do Código de Obras;</w:t>
      </w:r>
      <w:r>
        <w:rPr>
          <w:rFonts w:ascii="Times New Roman" w:hAnsi="Times New Roman"/>
          <w:sz w:val="24"/>
          <w:szCs w:val="24"/>
        </w:rPr>
        <w:t xml:space="preserve"> e</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r w:rsidRPr="007706F5">
        <w:rPr>
          <w:rFonts w:ascii="Times New Roman" w:hAnsi="Times New Roman"/>
          <w:sz w:val="24"/>
          <w:szCs w:val="24"/>
        </w:rPr>
        <w:t xml:space="preserve">V - </w:t>
      </w:r>
      <w:r w:rsidR="003105E8">
        <w:rPr>
          <w:rFonts w:ascii="Times New Roman" w:hAnsi="Times New Roman"/>
          <w:sz w:val="24"/>
          <w:szCs w:val="24"/>
        </w:rPr>
        <w:t>i</w:t>
      </w:r>
      <w:r w:rsidRPr="007706F5">
        <w:rPr>
          <w:rFonts w:ascii="Times New Roman" w:hAnsi="Times New Roman"/>
          <w:sz w:val="24"/>
          <w:szCs w:val="24"/>
        </w:rPr>
        <w:t>nfrações a legislação estadual e federal.</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3105E8" w:rsidRDefault="007706F5" w:rsidP="003105E8">
      <w:pPr>
        <w:tabs>
          <w:tab w:val="left" w:pos="840"/>
        </w:tabs>
        <w:spacing w:after="0" w:line="240" w:lineRule="auto"/>
        <w:ind w:firstLine="851"/>
        <w:jc w:val="both"/>
        <w:rPr>
          <w:rFonts w:ascii="Times New Roman" w:hAnsi="Times New Roman"/>
          <w:sz w:val="24"/>
          <w:szCs w:val="24"/>
        </w:rPr>
      </w:pPr>
      <w:r w:rsidRPr="002E37ED">
        <w:rPr>
          <w:rFonts w:ascii="Times New Roman" w:hAnsi="Times New Roman"/>
          <w:sz w:val="24"/>
          <w:szCs w:val="24"/>
        </w:rPr>
        <w:t xml:space="preserve">Art. </w:t>
      </w:r>
      <w:r w:rsidR="003105E8" w:rsidRPr="002E37ED">
        <w:rPr>
          <w:rFonts w:ascii="Times New Roman" w:hAnsi="Times New Roman"/>
          <w:sz w:val="24"/>
          <w:szCs w:val="24"/>
        </w:rPr>
        <w:t>10.  Ficarão isentos dos valores mencionados nos incisos do artigo 3º, no prazo de até um ano após a publicação desta Lei, os proprietários de imóveis que estejam cadastrados regularmente em programas sociais do governo federal, desde que comprovem, mediante documentos pertinentes, à Administração Pública, através da Assessoria de Promoção Social.</w:t>
      </w:r>
    </w:p>
    <w:p w:rsidR="003105E8" w:rsidRPr="00583B0F" w:rsidRDefault="003105E8" w:rsidP="003105E8">
      <w:pPr>
        <w:tabs>
          <w:tab w:val="left" w:pos="840"/>
        </w:tabs>
        <w:spacing w:after="0" w:line="240" w:lineRule="auto"/>
        <w:ind w:firstLine="851"/>
        <w:jc w:val="both"/>
        <w:rPr>
          <w:rFonts w:ascii="Times New Roman" w:hAnsi="Times New Roman"/>
          <w:sz w:val="24"/>
          <w:szCs w:val="24"/>
        </w:rPr>
      </w:pPr>
    </w:p>
    <w:p w:rsidR="00D23A7A" w:rsidRPr="00583B0F" w:rsidRDefault="00D23A7A" w:rsidP="00583B0F">
      <w:pPr>
        <w:pStyle w:val="Recuodecorpodetexto"/>
        <w:ind w:left="0" w:firstLine="851"/>
        <w:jc w:val="both"/>
        <w:rPr>
          <w:rFonts w:ascii="Times New Roman" w:hAnsi="Times New Roman"/>
          <w:sz w:val="24"/>
          <w:szCs w:val="24"/>
          <w:lang w:val="pt-BR"/>
        </w:rPr>
      </w:pPr>
      <w:r w:rsidRPr="00583B0F">
        <w:rPr>
          <w:rFonts w:ascii="Times New Roman" w:hAnsi="Times New Roman"/>
          <w:sz w:val="24"/>
          <w:szCs w:val="24"/>
        </w:rPr>
        <w:t xml:space="preserve">Art. </w:t>
      </w:r>
      <w:r w:rsidRPr="00583B0F">
        <w:rPr>
          <w:rFonts w:ascii="Times New Roman" w:hAnsi="Times New Roman"/>
          <w:sz w:val="24"/>
          <w:szCs w:val="24"/>
          <w:lang w:val="pt-BR"/>
        </w:rPr>
        <w:t>1</w:t>
      </w:r>
      <w:r w:rsidR="00875E0C" w:rsidRPr="00583B0F">
        <w:rPr>
          <w:rFonts w:ascii="Times New Roman" w:hAnsi="Times New Roman"/>
          <w:sz w:val="24"/>
          <w:szCs w:val="24"/>
          <w:lang w:val="pt-BR"/>
        </w:rPr>
        <w:t>1</w:t>
      </w:r>
      <w:r w:rsidRPr="00583B0F">
        <w:rPr>
          <w:rFonts w:ascii="Times New Roman" w:hAnsi="Times New Roman"/>
          <w:sz w:val="24"/>
          <w:szCs w:val="24"/>
        </w:rPr>
        <w:t xml:space="preserve">. </w:t>
      </w:r>
      <w:r w:rsidRPr="00583B0F">
        <w:rPr>
          <w:rFonts w:ascii="Times New Roman" w:hAnsi="Times New Roman"/>
          <w:sz w:val="24"/>
          <w:szCs w:val="24"/>
          <w:lang w:val="pt-BR"/>
        </w:rPr>
        <w:t xml:space="preserve"> Esta Lei entra em vigor na data de sua publicação, com vigência até 31 de dezembro de 2019</w:t>
      </w:r>
      <w:r w:rsidRPr="00583B0F">
        <w:rPr>
          <w:rFonts w:ascii="Times New Roman" w:hAnsi="Times New Roman"/>
          <w:sz w:val="24"/>
          <w:szCs w:val="24"/>
        </w:rPr>
        <w:t>.</w:t>
      </w:r>
    </w:p>
    <w:p w:rsidR="007706F5" w:rsidRPr="007706F5" w:rsidRDefault="007706F5" w:rsidP="007706F5">
      <w:pPr>
        <w:tabs>
          <w:tab w:val="left" w:pos="840"/>
        </w:tabs>
        <w:spacing w:after="0" w:line="240" w:lineRule="auto"/>
        <w:ind w:firstLine="851"/>
        <w:jc w:val="both"/>
        <w:rPr>
          <w:rFonts w:ascii="Times New Roman" w:hAnsi="Times New Roman"/>
          <w:sz w:val="24"/>
          <w:szCs w:val="24"/>
        </w:rPr>
      </w:pPr>
    </w:p>
    <w:p w:rsidR="00C45B8B" w:rsidRPr="007706F5" w:rsidRDefault="00C45B8B"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 xml:space="preserve">Cláudio(MG), </w:t>
      </w:r>
      <w:r w:rsidR="007706F5" w:rsidRPr="007706F5">
        <w:rPr>
          <w:rFonts w:ascii="Times New Roman" w:hAnsi="Times New Roman"/>
          <w:sz w:val="24"/>
          <w:szCs w:val="24"/>
        </w:rPr>
        <w:t>23</w:t>
      </w:r>
      <w:r w:rsidRPr="007706F5">
        <w:rPr>
          <w:rFonts w:ascii="Times New Roman" w:hAnsi="Times New Roman"/>
          <w:sz w:val="24"/>
          <w:szCs w:val="24"/>
        </w:rPr>
        <w:t xml:space="preserve"> de ma</w:t>
      </w:r>
      <w:r w:rsidR="00DD365B">
        <w:rPr>
          <w:rFonts w:ascii="Times New Roman" w:hAnsi="Times New Roman"/>
          <w:sz w:val="24"/>
          <w:szCs w:val="24"/>
        </w:rPr>
        <w:t>i</w:t>
      </w:r>
      <w:r w:rsidR="007706F5" w:rsidRPr="007706F5">
        <w:rPr>
          <w:rFonts w:ascii="Times New Roman" w:hAnsi="Times New Roman"/>
          <w:sz w:val="24"/>
          <w:szCs w:val="24"/>
        </w:rPr>
        <w:t>o</w:t>
      </w:r>
      <w:r w:rsidRPr="007706F5">
        <w:rPr>
          <w:rFonts w:ascii="Times New Roman" w:hAnsi="Times New Roman"/>
          <w:sz w:val="24"/>
          <w:szCs w:val="24"/>
        </w:rPr>
        <w:t xml:space="preserve"> de 2017.</w:t>
      </w:r>
    </w:p>
    <w:p w:rsidR="00C45B8B" w:rsidRPr="007706F5" w:rsidRDefault="00C45B8B" w:rsidP="007706F5">
      <w:pPr>
        <w:spacing w:after="0" w:line="240" w:lineRule="auto"/>
        <w:ind w:right="26"/>
        <w:jc w:val="center"/>
        <w:rPr>
          <w:rFonts w:ascii="Times New Roman" w:hAnsi="Times New Roman"/>
          <w:sz w:val="24"/>
          <w:szCs w:val="24"/>
        </w:rPr>
      </w:pPr>
    </w:p>
    <w:p w:rsidR="00C45B8B" w:rsidRPr="007706F5" w:rsidRDefault="00C45B8B" w:rsidP="007706F5">
      <w:pPr>
        <w:spacing w:after="0" w:line="240" w:lineRule="auto"/>
        <w:ind w:right="26"/>
        <w:jc w:val="center"/>
        <w:rPr>
          <w:rFonts w:ascii="Times New Roman" w:hAnsi="Times New Roman"/>
          <w:sz w:val="24"/>
          <w:szCs w:val="24"/>
        </w:rPr>
      </w:pPr>
    </w:p>
    <w:p w:rsidR="00C45B8B" w:rsidRPr="007706F5" w:rsidRDefault="00C45B8B"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CLÁUDIO TOLENTINO</w:t>
      </w:r>
    </w:p>
    <w:p w:rsidR="00C45B8B" w:rsidRPr="007706F5" w:rsidRDefault="00C45B8B"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Vereador Presidente</w:t>
      </w:r>
    </w:p>
    <w:p w:rsidR="00C45B8B" w:rsidRPr="007706F5" w:rsidRDefault="00C45B8B" w:rsidP="007706F5">
      <w:pPr>
        <w:spacing w:after="0" w:line="240" w:lineRule="auto"/>
        <w:ind w:left="-142" w:right="26"/>
        <w:jc w:val="center"/>
        <w:rPr>
          <w:rFonts w:ascii="Times New Roman" w:hAnsi="Times New Roman"/>
          <w:sz w:val="24"/>
          <w:szCs w:val="24"/>
        </w:rPr>
      </w:pPr>
    </w:p>
    <w:p w:rsidR="00C45B8B" w:rsidRPr="007706F5" w:rsidRDefault="00C45B8B" w:rsidP="007706F5">
      <w:pPr>
        <w:spacing w:after="0" w:line="240" w:lineRule="auto"/>
        <w:ind w:right="26"/>
        <w:jc w:val="center"/>
        <w:rPr>
          <w:rFonts w:ascii="Times New Roman" w:hAnsi="Times New Roman"/>
          <w:sz w:val="24"/>
          <w:szCs w:val="24"/>
        </w:rPr>
      </w:pPr>
    </w:p>
    <w:p w:rsidR="00C45B8B" w:rsidRPr="007706F5" w:rsidRDefault="00AF5A68" w:rsidP="007706F5">
      <w:pPr>
        <w:spacing w:after="0" w:line="240" w:lineRule="auto"/>
        <w:ind w:right="26"/>
        <w:jc w:val="center"/>
        <w:rPr>
          <w:rFonts w:ascii="Times New Roman" w:hAnsi="Times New Roman"/>
          <w:sz w:val="24"/>
          <w:szCs w:val="24"/>
        </w:rPr>
      </w:pPr>
      <w:r>
        <w:rPr>
          <w:rFonts w:ascii="Times New Roman" w:hAnsi="Times New Roman"/>
          <w:sz w:val="24"/>
          <w:szCs w:val="24"/>
        </w:rPr>
        <w:t>TIM MARITACA</w:t>
      </w:r>
    </w:p>
    <w:p w:rsidR="00C45B8B" w:rsidRPr="007706F5" w:rsidRDefault="00C45B8B"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 xml:space="preserve">Vereador Relator </w:t>
      </w:r>
    </w:p>
    <w:p w:rsidR="00C45B8B" w:rsidRPr="007706F5" w:rsidRDefault="00AF5A68" w:rsidP="00AF5A68">
      <w:pPr>
        <w:tabs>
          <w:tab w:val="left" w:pos="6900"/>
        </w:tabs>
        <w:spacing w:after="0" w:line="240" w:lineRule="auto"/>
        <w:ind w:right="26"/>
        <w:rPr>
          <w:rFonts w:ascii="Times New Roman" w:hAnsi="Times New Roman"/>
          <w:sz w:val="24"/>
          <w:szCs w:val="24"/>
        </w:rPr>
      </w:pPr>
      <w:r>
        <w:rPr>
          <w:rFonts w:ascii="Times New Roman" w:hAnsi="Times New Roman"/>
          <w:sz w:val="24"/>
          <w:szCs w:val="24"/>
        </w:rPr>
        <w:tab/>
      </w:r>
    </w:p>
    <w:p w:rsidR="00C45B8B" w:rsidRPr="007706F5" w:rsidRDefault="00C45B8B" w:rsidP="007706F5">
      <w:pPr>
        <w:spacing w:after="0" w:line="240" w:lineRule="auto"/>
        <w:ind w:right="26"/>
        <w:jc w:val="center"/>
        <w:rPr>
          <w:rFonts w:ascii="Times New Roman" w:hAnsi="Times New Roman"/>
          <w:sz w:val="24"/>
          <w:szCs w:val="24"/>
        </w:rPr>
      </w:pPr>
    </w:p>
    <w:p w:rsidR="00C45B8B" w:rsidRPr="007706F5" w:rsidRDefault="00AF5A68"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HERIBERTO TAVARES AMARAL</w:t>
      </w:r>
    </w:p>
    <w:p w:rsidR="00C45B8B" w:rsidRPr="007706F5" w:rsidRDefault="00C45B8B" w:rsidP="007706F5">
      <w:pPr>
        <w:spacing w:after="0" w:line="240" w:lineRule="auto"/>
        <w:ind w:right="26"/>
        <w:jc w:val="center"/>
        <w:rPr>
          <w:rFonts w:ascii="Times New Roman" w:hAnsi="Times New Roman"/>
          <w:sz w:val="24"/>
          <w:szCs w:val="24"/>
        </w:rPr>
      </w:pPr>
      <w:r w:rsidRPr="007706F5">
        <w:rPr>
          <w:rFonts w:ascii="Times New Roman" w:hAnsi="Times New Roman"/>
          <w:sz w:val="24"/>
          <w:szCs w:val="24"/>
        </w:rPr>
        <w:t>Vereador Revisor</w:t>
      </w:r>
    </w:p>
    <w:p w:rsidR="00C45B8B" w:rsidRPr="007706F5" w:rsidRDefault="00C45B8B" w:rsidP="007706F5">
      <w:pPr>
        <w:spacing w:after="0" w:line="240" w:lineRule="auto"/>
        <w:ind w:right="26"/>
        <w:rPr>
          <w:rFonts w:ascii="Times New Roman" w:hAnsi="Times New Roman"/>
          <w:sz w:val="24"/>
          <w:szCs w:val="24"/>
        </w:rPr>
      </w:pPr>
      <w:bookmarkStart w:id="0" w:name="_GoBack"/>
      <w:bookmarkEnd w:id="0"/>
    </w:p>
    <w:sectPr w:rsidR="00C45B8B" w:rsidRPr="007706F5" w:rsidSect="005C2EEA">
      <w:footerReference w:type="default" r:id="rId7"/>
      <w:pgSz w:w="11906" w:h="16838"/>
      <w:pgMar w:top="2665" w:right="624" w:bottom="1418" w:left="1191"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23" w:rsidRDefault="00304623" w:rsidP="005C2EEA">
      <w:pPr>
        <w:spacing w:after="0" w:line="240" w:lineRule="auto"/>
      </w:pPr>
      <w:r>
        <w:separator/>
      </w:r>
    </w:p>
  </w:endnote>
  <w:endnote w:type="continuationSeparator" w:id="0">
    <w:p w:rsidR="00304623" w:rsidRDefault="00304623" w:rsidP="005C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13457"/>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5C2EEA" w:rsidRPr="005C2EEA" w:rsidRDefault="005C2EEA">
            <w:pPr>
              <w:pStyle w:val="Rodap"/>
              <w:jc w:val="right"/>
              <w:rPr>
                <w:sz w:val="18"/>
                <w:szCs w:val="18"/>
              </w:rPr>
            </w:pPr>
            <w:r w:rsidRPr="005C2EEA">
              <w:rPr>
                <w:b/>
                <w:bCs/>
                <w:sz w:val="18"/>
                <w:szCs w:val="18"/>
              </w:rPr>
              <w:fldChar w:fldCharType="begin"/>
            </w:r>
            <w:r w:rsidRPr="005C2EEA">
              <w:rPr>
                <w:b/>
                <w:bCs/>
                <w:sz w:val="18"/>
                <w:szCs w:val="18"/>
              </w:rPr>
              <w:instrText>PAGE</w:instrText>
            </w:r>
            <w:r w:rsidRPr="005C2EEA">
              <w:rPr>
                <w:b/>
                <w:bCs/>
                <w:sz w:val="18"/>
                <w:szCs w:val="18"/>
              </w:rPr>
              <w:fldChar w:fldCharType="separate"/>
            </w:r>
            <w:r w:rsidR="00583B0F">
              <w:rPr>
                <w:b/>
                <w:bCs/>
                <w:noProof/>
                <w:sz w:val="18"/>
                <w:szCs w:val="18"/>
              </w:rPr>
              <w:t>3</w:t>
            </w:r>
            <w:r w:rsidRPr="005C2EEA">
              <w:rPr>
                <w:b/>
                <w:bCs/>
                <w:sz w:val="18"/>
                <w:szCs w:val="18"/>
              </w:rPr>
              <w:fldChar w:fldCharType="end"/>
            </w:r>
            <w:r w:rsidRPr="005C2EEA">
              <w:rPr>
                <w:b/>
                <w:bCs/>
                <w:sz w:val="18"/>
                <w:szCs w:val="18"/>
              </w:rPr>
              <w:t>/</w:t>
            </w:r>
            <w:r w:rsidRPr="005C2EEA">
              <w:rPr>
                <w:b/>
                <w:bCs/>
                <w:sz w:val="18"/>
                <w:szCs w:val="18"/>
              </w:rPr>
              <w:fldChar w:fldCharType="begin"/>
            </w:r>
            <w:r w:rsidRPr="005C2EEA">
              <w:rPr>
                <w:b/>
                <w:bCs/>
                <w:sz w:val="18"/>
                <w:szCs w:val="18"/>
              </w:rPr>
              <w:instrText>NUMPAGES</w:instrText>
            </w:r>
            <w:r w:rsidRPr="005C2EEA">
              <w:rPr>
                <w:b/>
                <w:bCs/>
                <w:sz w:val="18"/>
                <w:szCs w:val="18"/>
              </w:rPr>
              <w:fldChar w:fldCharType="separate"/>
            </w:r>
            <w:r w:rsidR="00583B0F">
              <w:rPr>
                <w:b/>
                <w:bCs/>
                <w:noProof/>
                <w:sz w:val="18"/>
                <w:szCs w:val="18"/>
              </w:rPr>
              <w:t>3</w:t>
            </w:r>
            <w:r w:rsidRPr="005C2EEA">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23" w:rsidRDefault="00304623" w:rsidP="005C2EEA">
      <w:pPr>
        <w:spacing w:after="0" w:line="240" w:lineRule="auto"/>
      </w:pPr>
      <w:r>
        <w:separator/>
      </w:r>
    </w:p>
  </w:footnote>
  <w:footnote w:type="continuationSeparator" w:id="0">
    <w:p w:rsidR="00304623" w:rsidRDefault="00304623" w:rsidP="005C2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8"/>
    <w:rsid w:val="000424BA"/>
    <w:rsid w:val="000A3572"/>
    <w:rsid w:val="001432AD"/>
    <w:rsid w:val="00246D4A"/>
    <w:rsid w:val="002E37ED"/>
    <w:rsid w:val="00304623"/>
    <w:rsid w:val="003105E8"/>
    <w:rsid w:val="00362481"/>
    <w:rsid w:val="00370105"/>
    <w:rsid w:val="003A6C16"/>
    <w:rsid w:val="004E1C41"/>
    <w:rsid w:val="004F3B02"/>
    <w:rsid w:val="00510F14"/>
    <w:rsid w:val="00583B0F"/>
    <w:rsid w:val="005C2EEA"/>
    <w:rsid w:val="006E0BE4"/>
    <w:rsid w:val="007642D7"/>
    <w:rsid w:val="007706F5"/>
    <w:rsid w:val="00802593"/>
    <w:rsid w:val="00875E0C"/>
    <w:rsid w:val="008B5E67"/>
    <w:rsid w:val="00AF5A68"/>
    <w:rsid w:val="00C45B8B"/>
    <w:rsid w:val="00D23A7A"/>
    <w:rsid w:val="00D47DFC"/>
    <w:rsid w:val="00D872C0"/>
    <w:rsid w:val="00D90FF7"/>
    <w:rsid w:val="00DD365B"/>
    <w:rsid w:val="00F207B1"/>
    <w:rsid w:val="00F255F4"/>
    <w:rsid w:val="00FF7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727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5C2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2EEA"/>
    <w:rPr>
      <w:rFonts w:ascii="Calibri" w:eastAsia="Calibri" w:hAnsi="Calibri" w:cs="Times New Roman"/>
    </w:rPr>
  </w:style>
  <w:style w:type="paragraph" w:styleId="Rodap">
    <w:name w:val="footer"/>
    <w:basedOn w:val="Normal"/>
    <w:link w:val="RodapChar"/>
    <w:uiPriority w:val="99"/>
    <w:unhideWhenUsed/>
    <w:rsid w:val="005C2EEA"/>
    <w:pPr>
      <w:tabs>
        <w:tab w:val="center" w:pos="4252"/>
        <w:tab w:val="right" w:pos="8504"/>
      </w:tabs>
      <w:spacing w:after="0" w:line="240" w:lineRule="auto"/>
    </w:pPr>
  </w:style>
  <w:style w:type="character" w:customStyle="1" w:styleId="RodapChar">
    <w:name w:val="Rodapé Char"/>
    <w:basedOn w:val="Fontepargpadro"/>
    <w:link w:val="Rodap"/>
    <w:uiPriority w:val="99"/>
    <w:rsid w:val="005C2EEA"/>
    <w:rPr>
      <w:rFonts w:ascii="Calibri" w:eastAsia="Calibri" w:hAnsi="Calibri" w:cs="Times New Roman"/>
    </w:rPr>
  </w:style>
  <w:style w:type="paragraph" w:styleId="Recuodecorpodetexto">
    <w:name w:val="Body Text Indent"/>
    <w:basedOn w:val="Normal"/>
    <w:link w:val="RecuodecorpodetextoChar"/>
    <w:rsid w:val="00D23A7A"/>
    <w:pPr>
      <w:spacing w:after="0" w:line="240" w:lineRule="auto"/>
      <w:ind w:left="708"/>
    </w:pPr>
    <w:rPr>
      <w:rFonts w:ascii="Tahoma" w:hAnsi="Tahoma"/>
      <w:sz w:val="20"/>
      <w:szCs w:val="20"/>
      <w:lang w:val="x-none" w:eastAsia="pt-BR"/>
    </w:rPr>
  </w:style>
  <w:style w:type="character" w:customStyle="1" w:styleId="RecuodecorpodetextoChar">
    <w:name w:val="Recuo de corpo de texto Char"/>
    <w:basedOn w:val="Fontepargpadro"/>
    <w:link w:val="Recuodecorpodetexto"/>
    <w:rsid w:val="00D23A7A"/>
    <w:rPr>
      <w:rFonts w:ascii="Tahoma" w:eastAsia="Calibri" w:hAnsi="Tahoma" w:cs="Times New Roman"/>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7278"/>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5C2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2EEA"/>
    <w:rPr>
      <w:rFonts w:ascii="Calibri" w:eastAsia="Calibri" w:hAnsi="Calibri" w:cs="Times New Roman"/>
    </w:rPr>
  </w:style>
  <w:style w:type="paragraph" w:styleId="Rodap">
    <w:name w:val="footer"/>
    <w:basedOn w:val="Normal"/>
    <w:link w:val="RodapChar"/>
    <w:uiPriority w:val="99"/>
    <w:unhideWhenUsed/>
    <w:rsid w:val="005C2EEA"/>
    <w:pPr>
      <w:tabs>
        <w:tab w:val="center" w:pos="4252"/>
        <w:tab w:val="right" w:pos="8504"/>
      </w:tabs>
      <w:spacing w:after="0" w:line="240" w:lineRule="auto"/>
    </w:pPr>
  </w:style>
  <w:style w:type="character" w:customStyle="1" w:styleId="RodapChar">
    <w:name w:val="Rodapé Char"/>
    <w:basedOn w:val="Fontepargpadro"/>
    <w:link w:val="Rodap"/>
    <w:uiPriority w:val="99"/>
    <w:rsid w:val="005C2EEA"/>
    <w:rPr>
      <w:rFonts w:ascii="Calibri" w:eastAsia="Calibri" w:hAnsi="Calibri" w:cs="Times New Roman"/>
    </w:rPr>
  </w:style>
  <w:style w:type="paragraph" w:styleId="Recuodecorpodetexto">
    <w:name w:val="Body Text Indent"/>
    <w:basedOn w:val="Normal"/>
    <w:link w:val="RecuodecorpodetextoChar"/>
    <w:rsid w:val="00D23A7A"/>
    <w:pPr>
      <w:spacing w:after="0" w:line="240" w:lineRule="auto"/>
      <w:ind w:left="708"/>
    </w:pPr>
    <w:rPr>
      <w:rFonts w:ascii="Tahoma" w:hAnsi="Tahoma"/>
      <w:sz w:val="20"/>
      <w:szCs w:val="20"/>
      <w:lang w:val="x-none" w:eastAsia="pt-BR"/>
    </w:rPr>
  </w:style>
  <w:style w:type="character" w:customStyle="1" w:styleId="RecuodecorpodetextoChar">
    <w:name w:val="Recuo de corpo de texto Char"/>
    <w:basedOn w:val="Fontepargpadro"/>
    <w:link w:val="Recuodecorpodetexto"/>
    <w:rsid w:val="00D23A7A"/>
    <w:rPr>
      <w:rFonts w:ascii="Tahoma" w:eastAsia="Calibri" w:hAnsi="Tahoma"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1047</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15</cp:revision>
  <cp:lastPrinted>2017-05-10T12:50:00Z</cp:lastPrinted>
  <dcterms:created xsi:type="dcterms:W3CDTF">2017-05-23T17:02:00Z</dcterms:created>
  <dcterms:modified xsi:type="dcterms:W3CDTF">2017-05-24T20:02:00Z</dcterms:modified>
</cp:coreProperties>
</file>