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05" w:rsidRPr="00645605" w:rsidRDefault="00C67AB2" w:rsidP="002455D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PROPOSIÇÃO DE LEI Nº 2</w:t>
      </w:r>
      <w:r w:rsidR="00AF18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5605" w:rsidRPr="00645605">
        <w:rPr>
          <w:rFonts w:ascii="Times New Roman" w:hAnsi="Times New Roman" w:cs="Times New Roman"/>
          <w:bCs/>
          <w:sz w:val="24"/>
          <w:szCs w:val="24"/>
        </w:rPr>
        <w:t>DE 1</w:t>
      </w:r>
      <w:r w:rsidR="00AF1841">
        <w:rPr>
          <w:rFonts w:ascii="Times New Roman" w:hAnsi="Times New Roman" w:cs="Times New Roman"/>
          <w:bCs/>
          <w:sz w:val="24"/>
          <w:szCs w:val="24"/>
        </w:rPr>
        <w:t>1</w:t>
      </w:r>
      <w:r w:rsidR="00645605" w:rsidRPr="0064560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F1841">
        <w:rPr>
          <w:rFonts w:ascii="Times New Roman" w:hAnsi="Times New Roman" w:cs="Times New Roman"/>
          <w:bCs/>
          <w:sz w:val="24"/>
          <w:szCs w:val="24"/>
        </w:rPr>
        <w:t>ABRIL</w:t>
      </w:r>
      <w:r w:rsidR="00645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605" w:rsidRPr="00645605">
        <w:rPr>
          <w:rFonts w:ascii="Times New Roman" w:hAnsi="Times New Roman" w:cs="Times New Roman"/>
          <w:bCs/>
          <w:sz w:val="24"/>
          <w:szCs w:val="24"/>
        </w:rPr>
        <w:t>DE 201</w:t>
      </w:r>
      <w:r w:rsidR="00645605">
        <w:rPr>
          <w:rFonts w:ascii="Times New Roman" w:hAnsi="Times New Roman" w:cs="Times New Roman"/>
          <w:bCs/>
          <w:sz w:val="24"/>
          <w:szCs w:val="24"/>
        </w:rPr>
        <w:t>7</w:t>
      </w:r>
      <w:r w:rsidR="00645605" w:rsidRPr="006456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45605" w:rsidRPr="00645605" w:rsidRDefault="00645605" w:rsidP="00245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05" w:rsidRPr="00645605" w:rsidRDefault="00645605" w:rsidP="002455D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45605" w:rsidRDefault="00145ABF" w:rsidP="002F402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Autoriza o Poder Executivo Municipal a alienar bem imóvel, na forma de dação em pagamento e dá outras providências.</w:t>
      </w:r>
    </w:p>
    <w:p w:rsidR="00645605" w:rsidRDefault="00645605" w:rsidP="0064560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BBC" w:rsidRPr="00645605" w:rsidRDefault="00F25BBC" w:rsidP="0064560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AB2" w:rsidRDefault="00C67AB2" w:rsidP="00C67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306">
        <w:rPr>
          <w:rFonts w:ascii="Times New Roman" w:hAnsi="Times New Roman" w:cs="Times New Roman"/>
          <w:sz w:val="24"/>
          <w:szCs w:val="24"/>
        </w:rPr>
        <w:t>O Povo do Município de Cláudio, Estado de Minas Gerais, por seus representantes legais, aprovou e segue para sanção do Poder Executivo a seguinte Proposição de Lei:</w:t>
      </w:r>
    </w:p>
    <w:p w:rsidR="00645605" w:rsidRPr="00645605" w:rsidRDefault="00645605" w:rsidP="0064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92" w:rsidRDefault="00FC7C2F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proofErr w:type="gramStart"/>
      <w:r w:rsidR="00AF18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45ABF">
        <w:rPr>
          <w:rFonts w:ascii="Times New Roman" w:hAnsi="Times New Roman" w:cs="Times New Roman"/>
          <w:sz w:val="24"/>
          <w:szCs w:val="24"/>
        </w:rPr>
        <w:t>Fica o Poder Executivo autorizado a alienar os seguintes imóveis localizados na Avenida Uberlândia, no Bairro Serra Verde II, na cidade de Cláudio MG, livres e desembaraçados de quaisquer ônus, de sua propriedade, na forma de dação em pagamento, à Empresa de Assistência Técnica e Extensão Rural do Estado de Minas Gerais – E</w:t>
      </w:r>
      <w:r>
        <w:rPr>
          <w:rFonts w:ascii="Times New Roman" w:hAnsi="Times New Roman" w:cs="Times New Roman"/>
          <w:sz w:val="24"/>
          <w:szCs w:val="24"/>
        </w:rPr>
        <w:t>M</w:t>
      </w:r>
      <w:r w:rsidR="00145ABF">
        <w:rPr>
          <w:rFonts w:ascii="Times New Roman" w:hAnsi="Times New Roman" w:cs="Times New Roman"/>
          <w:sz w:val="24"/>
          <w:szCs w:val="24"/>
        </w:rPr>
        <w:t>ATER/</w:t>
      </w:r>
      <w:r w:rsidR="002211A4">
        <w:rPr>
          <w:rFonts w:ascii="Times New Roman" w:hAnsi="Times New Roman" w:cs="Times New Roman"/>
          <w:sz w:val="24"/>
          <w:szCs w:val="24"/>
        </w:rPr>
        <w:t>MG, na forma que especifica:</w:t>
      </w: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1A4" w:rsidRDefault="00FC7C2F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u</w:t>
      </w:r>
      <w:r w:rsidR="002211A4">
        <w:rPr>
          <w:rFonts w:ascii="Times New Roman" w:hAnsi="Times New Roman" w:cs="Times New Roman"/>
          <w:sz w:val="24"/>
          <w:szCs w:val="24"/>
        </w:rPr>
        <w:t xml:space="preserve">m imóvel urbano com área de 275,54m² (duzentos e setenta e cinco metros e cinquenta e quatro centímetros quadrados), devidamente matriculado sob o nº. 17.898, folhas </w:t>
      </w:r>
      <w:proofErr w:type="gramStart"/>
      <w:r w:rsidR="002211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211A4">
        <w:rPr>
          <w:rFonts w:ascii="Times New Roman" w:hAnsi="Times New Roman" w:cs="Times New Roman"/>
          <w:sz w:val="24"/>
          <w:szCs w:val="24"/>
        </w:rPr>
        <w:t xml:space="preserve">, </w:t>
      </w:r>
      <w:r w:rsidR="00F412D5">
        <w:rPr>
          <w:rFonts w:ascii="Times New Roman" w:hAnsi="Times New Roman" w:cs="Times New Roman"/>
          <w:sz w:val="24"/>
          <w:szCs w:val="24"/>
        </w:rPr>
        <w:t xml:space="preserve">do </w:t>
      </w:r>
      <w:r w:rsidR="002211A4">
        <w:rPr>
          <w:rFonts w:ascii="Times New Roman" w:hAnsi="Times New Roman" w:cs="Times New Roman"/>
          <w:sz w:val="24"/>
          <w:szCs w:val="24"/>
        </w:rPr>
        <w:t>livro 02 do Cartório de Registro de Imóveis de Cláudio</w:t>
      </w:r>
      <w:r>
        <w:rPr>
          <w:rFonts w:ascii="Times New Roman" w:hAnsi="Times New Roman" w:cs="Times New Roman"/>
          <w:sz w:val="24"/>
          <w:szCs w:val="24"/>
        </w:rPr>
        <w:t>/MG;</w:t>
      </w: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1A4" w:rsidRDefault="00FC7C2F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</w:t>
      </w:r>
      <w:r w:rsidR="00F5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11A4">
        <w:rPr>
          <w:rFonts w:ascii="Times New Roman" w:hAnsi="Times New Roman" w:cs="Times New Roman"/>
          <w:sz w:val="24"/>
          <w:szCs w:val="24"/>
        </w:rPr>
        <w:t>m imóvel urbano com área de 292,71</w:t>
      </w:r>
      <w:proofErr w:type="spellStart"/>
      <w:r w:rsidR="00D64C62">
        <w:rPr>
          <w:rFonts w:ascii="Times New Roman" w:hAnsi="Times New Roman" w:cs="Times New Roman"/>
          <w:sz w:val="24"/>
          <w:szCs w:val="24"/>
        </w:rPr>
        <w:t>m</w:t>
      </w:r>
      <w:r w:rsidR="002211A4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="002211A4">
        <w:rPr>
          <w:rFonts w:ascii="Times New Roman" w:hAnsi="Times New Roman" w:cs="Times New Roman"/>
          <w:sz w:val="24"/>
          <w:szCs w:val="24"/>
        </w:rPr>
        <w:t xml:space="preserve"> (duzentos e noventa e dois metros e setenta e um centímetros quadrados), devidamente matriculado sob o nº. 17.899, folhas </w:t>
      </w:r>
      <w:proofErr w:type="gramStart"/>
      <w:r w:rsidR="002211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211A4">
        <w:rPr>
          <w:rFonts w:ascii="Times New Roman" w:hAnsi="Times New Roman" w:cs="Times New Roman"/>
          <w:sz w:val="24"/>
          <w:szCs w:val="24"/>
        </w:rPr>
        <w:t>, livro 02 do Cartório de Re</w:t>
      </w:r>
      <w:r>
        <w:rPr>
          <w:rFonts w:ascii="Times New Roman" w:hAnsi="Times New Roman" w:cs="Times New Roman"/>
          <w:sz w:val="24"/>
          <w:szCs w:val="24"/>
        </w:rPr>
        <w:t>gistro de Imóveis de Cláudio/MG.</w:t>
      </w: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1A4" w:rsidRDefault="00FC7C2F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§1º</w:t>
      </w:r>
      <w:proofErr w:type="gramStart"/>
      <w:r w:rsidR="00AF18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11A4">
        <w:rPr>
          <w:rFonts w:ascii="Times New Roman" w:hAnsi="Times New Roman" w:cs="Times New Roman"/>
          <w:sz w:val="24"/>
          <w:szCs w:val="24"/>
        </w:rPr>
        <w:t>Os imóveis foram avaliados em R$150,00 (cento e cinquenta reais) o metro quadrado, conforme Laudo de Avaliação de Mercado, que integra a presente lei.</w:t>
      </w: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1A4" w:rsidRDefault="00AF1841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11A4">
        <w:rPr>
          <w:rFonts w:ascii="Times New Roman" w:hAnsi="Times New Roman" w:cs="Times New Roman"/>
          <w:sz w:val="24"/>
          <w:szCs w:val="24"/>
        </w:rPr>
        <w:t>As certidões de registro dos imóveis objetos de dação em pagamento fazem parte integrante desta lei.</w:t>
      </w:r>
    </w:p>
    <w:p w:rsidR="002211A4" w:rsidRDefault="002211A4" w:rsidP="002F4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5FC" w:rsidRDefault="00FC7C2F" w:rsidP="00C9458B">
      <w:pPr>
        <w:tabs>
          <w:tab w:val="left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2211A4">
        <w:rPr>
          <w:rFonts w:ascii="Times New Roman" w:hAnsi="Times New Roman" w:cs="Times New Roman"/>
          <w:sz w:val="24"/>
          <w:szCs w:val="24"/>
        </w:rPr>
        <w:t>2º</w:t>
      </w:r>
      <w:proofErr w:type="gramStart"/>
      <w:r w:rsidR="00AF18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11A4">
        <w:rPr>
          <w:rFonts w:ascii="Times New Roman" w:hAnsi="Times New Roman" w:cs="Times New Roman"/>
          <w:sz w:val="24"/>
          <w:szCs w:val="24"/>
        </w:rPr>
        <w:t>O Município entregará os bens descritos no artigo</w:t>
      </w:r>
      <w:r w:rsidR="00F412D5">
        <w:rPr>
          <w:rFonts w:ascii="Times New Roman" w:hAnsi="Times New Roman" w:cs="Times New Roman"/>
          <w:sz w:val="24"/>
          <w:szCs w:val="24"/>
        </w:rPr>
        <w:t xml:space="preserve"> anterior pelo valor total de R$ 102.551,98 (cento e dois mil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1841">
        <w:rPr>
          <w:rFonts w:ascii="Times New Roman" w:hAnsi="Times New Roman" w:cs="Times New Roman"/>
          <w:sz w:val="24"/>
          <w:szCs w:val="24"/>
        </w:rPr>
        <w:t xml:space="preserve"> </w:t>
      </w:r>
      <w:r w:rsidR="002211A4">
        <w:rPr>
          <w:rFonts w:ascii="Times New Roman" w:hAnsi="Times New Roman" w:cs="Times New Roman"/>
          <w:sz w:val="24"/>
          <w:szCs w:val="24"/>
        </w:rPr>
        <w:t>quinhentos e cinquenta e um reais e noventa e oito centavos), objetivando o pagamento de débitos vencidos referentes ao repasse mensal em favor da Empresa de Assistência Técnica e Extensão Rural do Estado de Minas Gerais – EMATER/MG, conforme convênio celebrado em 1º de julho de 2014, parte integrada desta lei.</w:t>
      </w:r>
    </w:p>
    <w:p w:rsidR="00F412D5" w:rsidRDefault="00F412D5" w:rsidP="00F412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5605" w:rsidRPr="00645605" w:rsidRDefault="00AF1841" w:rsidP="00645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Art. 3º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5605" w:rsidRPr="00645605">
        <w:rPr>
          <w:rFonts w:ascii="Times New Roman" w:hAnsi="Times New Roman" w:cs="Times New Roman"/>
          <w:sz w:val="24"/>
          <w:szCs w:val="24"/>
        </w:rPr>
        <w:t>Esta Lei entra em vigor na data de sua publicação</w:t>
      </w:r>
      <w:r w:rsidR="006D4D85">
        <w:rPr>
          <w:rFonts w:ascii="Times New Roman" w:hAnsi="Times New Roman" w:cs="Times New Roman"/>
          <w:sz w:val="24"/>
          <w:szCs w:val="24"/>
        </w:rPr>
        <w:t>.</w:t>
      </w:r>
    </w:p>
    <w:p w:rsidR="00645605" w:rsidRPr="00645605" w:rsidRDefault="00645605" w:rsidP="0064560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45605" w:rsidRPr="00645605" w:rsidRDefault="002E66AC" w:rsidP="00645605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Cláudio (MG), </w:t>
      </w:r>
      <w:r w:rsidR="00E05C14">
        <w:rPr>
          <w:rFonts w:ascii="Times New Roman" w:hAnsi="Times New Roman" w:cs="Times New Roman"/>
          <w:sz w:val="24"/>
          <w:szCs w:val="24"/>
        </w:rPr>
        <w:t>11</w:t>
      </w:r>
      <w:r w:rsidR="00645605" w:rsidRPr="0064560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="00AF1841">
        <w:rPr>
          <w:rFonts w:ascii="Times New Roman" w:hAnsi="Times New Roman" w:cs="Times New Roman"/>
          <w:sz w:val="24"/>
          <w:szCs w:val="24"/>
        </w:rPr>
        <w:t xml:space="preserve"> </w:t>
      </w:r>
      <w:r w:rsidR="00645605" w:rsidRPr="00645605">
        <w:rPr>
          <w:rFonts w:ascii="Times New Roman" w:hAnsi="Times New Roman" w:cs="Times New Roman"/>
          <w:sz w:val="24"/>
          <w:szCs w:val="24"/>
        </w:rPr>
        <w:t>de 201</w:t>
      </w:r>
      <w:r w:rsidR="006D4D85">
        <w:rPr>
          <w:rFonts w:ascii="Times New Roman" w:hAnsi="Times New Roman" w:cs="Times New Roman"/>
          <w:sz w:val="24"/>
          <w:szCs w:val="24"/>
        </w:rPr>
        <w:t>7</w:t>
      </w:r>
      <w:r w:rsidR="00645605" w:rsidRPr="00645605">
        <w:rPr>
          <w:rFonts w:ascii="Times New Roman" w:hAnsi="Times New Roman" w:cs="Times New Roman"/>
          <w:sz w:val="24"/>
          <w:szCs w:val="24"/>
        </w:rPr>
        <w:t>.</w:t>
      </w:r>
    </w:p>
    <w:p w:rsidR="00645605" w:rsidRDefault="00645605" w:rsidP="00645605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AB2" w:rsidRDefault="00C67AB2" w:rsidP="00645605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AB2" w:rsidRDefault="00C67AB2" w:rsidP="00C67AB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AB2" w:rsidSect="00791F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665" w:right="624" w:bottom="1418" w:left="1191" w:header="709" w:footer="709" w:gutter="0"/>
          <w:cols w:space="708"/>
          <w:docGrid w:linePitch="360"/>
        </w:sectPr>
      </w:pPr>
    </w:p>
    <w:p w:rsidR="00C67AB2" w:rsidRDefault="00C67AB2" w:rsidP="00C67AB2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GERALDO LÁZARO DOS SANTOS</w:t>
      </w:r>
    </w:p>
    <w:p w:rsidR="00C67AB2" w:rsidRDefault="00C67AB2" w:rsidP="00C67AB2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C67AB2" w:rsidRDefault="00C67AB2" w:rsidP="00C67AB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B2" w:rsidRDefault="00C67AB2" w:rsidP="00C67AB2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FERNANDO TOLENTINO</w:t>
      </w:r>
    </w:p>
    <w:p w:rsidR="00C67AB2" w:rsidRPr="00675ED5" w:rsidRDefault="00C67AB2" w:rsidP="00C67AB2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Secretário</w:t>
      </w:r>
    </w:p>
    <w:p w:rsidR="00C67AB2" w:rsidRDefault="00C67AB2" w:rsidP="00F4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AB2" w:rsidSect="00C67AB2">
          <w:type w:val="continuous"/>
          <w:pgSz w:w="11906" w:h="16838"/>
          <w:pgMar w:top="2552" w:right="1134" w:bottom="1134" w:left="1701" w:header="709" w:footer="709" w:gutter="0"/>
          <w:cols w:num="2" w:space="708"/>
          <w:docGrid w:linePitch="360"/>
        </w:sectPr>
      </w:pPr>
    </w:p>
    <w:p w:rsidR="00645605" w:rsidRPr="00645605" w:rsidRDefault="00645605" w:rsidP="00F41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605" w:rsidRPr="00645605" w:rsidSect="00C67AB2">
      <w:type w:val="continuous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00" w:rsidRDefault="00704400" w:rsidP="00704400">
      <w:pPr>
        <w:spacing w:after="0" w:line="240" w:lineRule="auto"/>
      </w:pPr>
      <w:r>
        <w:separator/>
      </w:r>
    </w:p>
  </w:endnote>
  <w:endnote w:type="continuationSeparator" w:id="1">
    <w:p w:rsidR="00704400" w:rsidRDefault="00704400" w:rsidP="0070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00" w:rsidRDefault="007044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121502"/>
      <w:docPartObj>
        <w:docPartGallery w:val="Page Numbers (Bottom of Page)"/>
        <w:docPartUnique/>
      </w:docPartObj>
    </w:sdtPr>
    <w:sdtContent>
      <w:p w:rsidR="00704400" w:rsidRDefault="00704400">
        <w:pPr>
          <w:pStyle w:val="Rodap"/>
          <w:jc w:val="right"/>
        </w:pPr>
        <w:r>
          <w:t xml:space="preserve">Jr </w:t>
        </w:r>
        <w:r w:rsidR="009A2063">
          <w:fldChar w:fldCharType="begin"/>
        </w:r>
        <w:r>
          <w:instrText>PAGE   \* MERGEFORMAT</w:instrText>
        </w:r>
        <w:r w:rsidR="009A2063">
          <w:fldChar w:fldCharType="separate"/>
        </w:r>
        <w:r w:rsidR="00D64C62">
          <w:rPr>
            <w:noProof/>
          </w:rPr>
          <w:t>1</w:t>
        </w:r>
        <w:r w:rsidR="009A2063">
          <w:fldChar w:fldCharType="end"/>
        </w:r>
        <w:r>
          <w:t>/1</w:t>
        </w:r>
      </w:p>
    </w:sdtContent>
  </w:sdt>
  <w:p w:rsidR="00704400" w:rsidRDefault="007044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00" w:rsidRDefault="007044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00" w:rsidRDefault="00704400" w:rsidP="00704400">
      <w:pPr>
        <w:spacing w:after="0" w:line="240" w:lineRule="auto"/>
      </w:pPr>
      <w:r>
        <w:separator/>
      </w:r>
    </w:p>
  </w:footnote>
  <w:footnote w:type="continuationSeparator" w:id="1">
    <w:p w:rsidR="00704400" w:rsidRDefault="00704400" w:rsidP="0070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00" w:rsidRDefault="0070440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00" w:rsidRDefault="00704400">
    <w:pPr>
      <w:pStyle w:val="Cabealh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00" w:rsidRDefault="007044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DE4"/>
    <w:multiLevelType w:val="hybridMultilevel"/>
    <w:tmpl w:val="434ADF76"/>
    <w:lvl w:ilvl="0" w:tplc="3BD0FC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>
    <w:nsid w:val="14703112"/>
    <w:multiLevelType w:val="hybridMultilevel"/>
    <w:tmpl w:val="67AEFECC"/>
    <w:lvl w:ilvl="0" w:tplc="AABC644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1F416AF"/>
    <w:multiLevelType w:val="hybridMultilevel"/>
    <w:tmpl w:val="CCE62768"/>
    <w:lvl w:ilvl="0" w:tplc="C78AAE4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42"/>
    <w:rsid w:val="000075DB"/>
    <w:rsid w:val="000914AD"/>
    <w:rsid w:val="00145ABF"/>
    <w:rsid w:val="00174609"/>
    <w:rsid w:val="002211A4"/>
    <w:rsid w:val="002455D9"/>
    <w:rsid w:val="002E66AC"/>
    <w:rsid w:val="002F4028"/>
    <w:rsid w:val="00331D92"/>
    <w:rsid w:val="00337D8F"/>
    <w:rsid w:val="00361FDC"/>
    <w:rsid w:val="003E5102"/>
    <w:rsid w:val="00645605"/>
    <w:rsid w:val="00682508"/>
    <w:rsid w:val="006D4D85"/>
    <w:rsid w:val="00704400"/>
    <w:rsid w:val="0075098B"/>
    <w:rsid w:val="00791F55"/>
    <w:rsid w:val="007A7A94"/>
    <w:rsid w:val="00856B90"/>
    <w:rsid w:val="00996542"/>
    <w:rsid w:val="009A2063"/>
    <w:rsid w:val="00A36B51"/>
    <w:rsid w:val="00A867B7"/>
    <w:rsid w:val="00AC3638"/>
    <w:rsid w:val="00AF1841"/>
    <w:rsid w:val="00B20C81"/>
    <w:rsid w:val="00BD5521"/>
    <w:rsid w:val="00C67AB2"/>
    <w:rsid w:val="00C9458B"/>
    <w:rsid w:val="00C955FC"/>
    <w:rsid w:val="00D64C62"/>
    <w:rsid w:val="00D72CDB"/>
    <w:rsid w:val="00DC4E54"/>
    <w:rsid w:val="00DF0507"/>
    <w:rsid w:val="00E05C14"/>
    <w:rsid w:val="00EC4BFB"/>
    <w:rsid w:val="00F25BBC"/>
    <w:rsid w:val="00F412D5"/>
    <w:rsid w:val="00F52810"/>
    <w:rsid w:val="00FC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09"/>
  </w:style>
  <w:style w:type="paragraph" w:styleId="Ttulo1">
    <w:name w:val="heading 1"/>
    <w:basedOn w:val="Normal"/>
    <w:next w:val="Normal"/>
    <w:link w:val="Ttulo1Char"/>
    <w:qFormat/>
    <w:rsid w:val="006456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6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337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D8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depareceres">
    <w:name w:val="Corpo de texto de pareceres"/>
    <w:basedOn w:val="Normal"/>
    <w:autoRedefine/>
    <w:rsid w:val="00337D8F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6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4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400"/>
  </w:style>
  <w:style w:type="paragraph" w:styleId="Rodap">
    <w:name w:val="footer"/>
    <w:basedOn w:val="Normal"/>
    <w:link w:val="RodapChar"/>
    <w:uiPriority w:val="99"/>
    <w:unhideWhenUsed/>
    <w:rsid w:val="00704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456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60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337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D8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depareceres">
    <w:name w:val="Corpo de texto de pareceres"/>
    <w:basedOn w:val="Normal"/>
    <w:autoRedefine/>
    <w:rsid w:val="00337D8F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usuario</cp:lastModifiedBy>
  <cp:revision>14</cp:revision>
  <cp:lastPrinted>2017-04-17T13:03:00Z</cp:lastPrinted>
  <dcterms:created xsi:type="dcterms:W3CDTF">2017-04-06T13:54:00Z</dcterms:created>
  <dcterms:modified xsi:type="dcterms:W3CDTF">2017-04-17T13:05:00Z</dcterms:modified>
</cp:coreProperties>
</file>