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99" w:rsidRPr="00E03A0D" w:rsidRDefault="00167E99" w:rsidP="00661172">
      <w:pPr>
        <w:pStyle w:val="Ttulo"/>
        <w:outlineLvl w:val="0"/>
        <w:rPr>
          <w:rFonts w:ascii="Times New Roman" w:hAnsi="Times New Roman"/>
          <w:b/>
          <w:szCs w:val="28"/>
        </w:rPr>
      </w:pPr>
      <w:r w:rsidRPr="00E03A0D">
        <w:rPr>
          <w:rFonts w:ascii="Times New Roman" w:hAnsi="Times New Roman"/>
          <w:b/>
          <w:szCs w:val="28"/>
        </w:rPr>
        <w:t>PARECER JURÍDICO</w:t>
      </w:r>
    </w:p>
    <w:p w:rsidR="00167E99" w:rsidRDefault="00167E99" w:rsidP="00661172">
      <w:pPr>
        <w:pStyle w:val="Ttulo"/>
        <w:rPr>
          <w:rFonts w:ascii="Times New Roman" w:hAnsi="Times New Roman"/>
          <w:b/>
          <w:szCs w:val="28"/>
        </w:rPr>
      </w:pPr>
    </w:p>
    <w:p w:rsidR="00C64937" w:rsidRPr="00E03A0D" w:rsidRDefault="00C64937" w:rsidP="00661172">
      <w:pPr>
        <w:pStyle w:val="Ttulo"/>
        <w:rPr>
          <w:rFonts w:ascii="Times New Roman" w:hAnsi="Times New Roman"/>
          <w:b/>
          <w:szCs w:val="28"/>
        </w:rPr>
      </w:pPr>
    </w:p>
    <w:p w:rsidR="005F6F2D" w:rsidRPr="00E03A0D" w:rsidRDefault="005F6F2D" w:rsidP="00661172">
      <w:pPr>
        <w:pStyle w:val="Ttulo"/>
        <w:rPr>
          <w:rFonts w:ascii="Times New Roman" w:hAnsi="Times New Roman"/>
          <w:b/>
          <w:szCs w:val="28"/>
        </w:rPr>
      </w:pPr>
    </w:p>
    <w:p w:rsidR="00167E99" w:rsidRPr="00E03A0D" w:rsidRDefault="00167E99" w:rsidP="00661172">
      <w:pPr>
        <w:jc w:val="both"/>
        <w:rPr>
          <w:b/>
          <w:sz w:val="28"/>
          <w:szCs w:val="28"/>
        </w:rPr>
      </w:pPr>
      <w:r w:rsidRPr="00E03A0D">
        <w:rPr>
          <w:b/>
          <w:sz w:val="28"/>
          <w:szCs w:val="28"/>
          <w:u w:val="single"/>
        </w:rPr>
        <w:t>REQUERENTE</w:t>
      </w:r>
      <w:r w:rsidRPr="00E03A0D">
        <w:rPr>
          <w:b/>
          <w:sz w:val="28"/>
          <w:szCs w:val="28"/>
        </w:rPr>
        <w:t>: CÂMARA MUNICIPAL DE CLÁUDIO, ESTADO DE MINAS GERAIS.</w:t>
      </w:r>
    </w:p>
    <w:p w:rsidR="00167E99" w:rsidRPr="00E03A0D" w:rsidRDefault="00167E99" w:rsidP="00661172">
      <w:pPr>
        <w:jc w:val="both"/>
        <w:outlineLvl w:val="0"/>
        <w:rPr>
          <w:b/>
          <w:iCs/>
          <w:sz w:val="28"/>
          <w:szCs w:val="28"/>
        </w:rPr>
      </w:pPr>
      <w:r w:rsidRPr="00E03A0D">
        <w:rPr>
          <w:b/>
          <w:iCs/>
          <w:sz w:val="28"/>
          <w:szCs w:val="28"/>
          <w:u w:val="single"/>
        </w:rPr>
        <w:t>SOLICITANTE</w:t>
      </w:r>
      <w:r w:rsidRPr="00E03A0D">
        <w:rPr>
          <w:b/>
          <w:iCs/>
          <w:sz w:val="28"/>
          <w:szCs w:val="28"/>
        </w:rPr>
        <w:t>: PRESIDENTE DA CASA LEGISLATIVA.</w:t>
      </w:r>
    </w:p>
    <w:p w:rsidR="00167E99" w:rsidRPr="00E03A0D" w:rsidRDefault="00167E99" w:rsidP="00661172">
      <w:pPr>
        <w:jc w:val="both"/>
        <w:rPr>
          <w:sz w:val="28"/>
          <w:szCs w:val="28"/>
          <w:u w:val="single"/>
        </w:rPr>
      </w:pPr>
      <w:r w:rsidRPr="00E03A0D">
        <w:rPr>
          <w:b/>
          <w:sz w:val="28"/>
          <w:szCs w:val="28"/>
          <w:u w:val="single"/>
        </w:rPr>
        <w:t>ASSUNTO</w:t>
      </w:r>
      <w:r w:rsidRPr="00E03A0D">
        <w:rPr>
          <w:b/>
          <w:sz w:val="28"/>
          <w:szCs w:val="28"/>
        </w:rPr>
        <w:t>: Projeto de Lei</w:t>
      </w:r>
      <w:r w:rsidR="000658B3" w:rsidRPr="00E03A0D">
        <w:rPr>
          <w:b/>
          <w:sz w:val="28"/>
          <w:szCs w:val="28"/>
        </w:rPr>
        <w:t xml:space="preserve"> </w:t>
      </w:r>
      <w:r w:rsidR="00445DBD" w:rsidRPr="00E03A0D">
        <w:rPr>
          <w:b/>
          <w:sz w:val="28"/>
          <w:szCs w:val="28"/>
        </w:rPr>
        <w:t>12</w:t>
      </w:r>
      <w:r w:rsidRPr="00E03A0D">
        <w:rPr>
          <w:b/>
          <w:sz w:val="28"/>
          <w:szCs w:val="28"/>
        </w:rPr>
        <w:t>/20</w:t>
      </w:r>
      <w:r w:rsidR="007035B4" w:rsidRPr="00E03A0D">
        <w:rPr>
          <w:b/>
          <w:sz w:val="28"/>
          <w:szCs w:val="28"/>
        </w:rPr>
        <w:t>1</w:t>
      </w:r>
      <w:r w:rsidR="00445DBD" w:rsidRPr="00E03A0D">
        <w:rPr>
          <w:b/>
          <w:sz w:val="28"/>
          <w:szCs w:val="28"/>
        </w:rPr>
        <w:t>8</w:t>
      </w:r>
      <w:r w:rsidRPr="00E03A0D">
        <w:rPr>
          <w:b/>
          <w:sz w:val="28"/>
          <w:szCs w:val="28"/>
        </w:rPr>
        <w:t xml:space="preserve">, de </w:t>
      </w:r>
      <w:r w:rsidR="00445DBD" w:rsidRPr="00E03A0D">
        <w:rPr>
          <w:b/>
          <w:sz w:val="28"/>
          <w:szCs w:val="28"/>
        </w:rPr>
        <w:t>26.06</w:t>
      </w:r>
      <w:r w:rsidR="00316B1A" w:rsidRPr="00E03A0D">
        <w:rPr>
          <w:b/>
          <w:sz w:val="28"/>
          <w:szCs w:val="28"/>
        </w:rPr>
        <w:t>.</w:t>
      </w:r>
      <w:r w:rsidR="00BF04B8" w:rsidRPr="00E03A0D">
        <w:rPr>
          <w:b/>
          <w:sz w:val="28"/>
          <w:szCs w:val="28"/>
        </w:rPr>
        <w:t>201</w:t>
      </w:r>
      <w:r w:rsidR="00445DBD" w:rsidRPr="00E03A0D">
        <w:rPr>
          <w:b/>
          <w:sz w:val="28"/>
          <w:szCs w:val="28"/>
        </w:rPr>
        <w:t>8</w:t>
      </w:r>
      <w:r w:rsidRPr="00E03A0D">
        <w:rPr>
          <w:b/>
          <w:sz w:val="28"/>
          <w:szCs w:val="28"/>
        </w:rPr>
        <w:t>,</w:t>
      </w:r>
      <w:r w:rsidR="0071591C" w:rsidRPr="00E03A0D">
        <w:rPr>
          <w:b/>
          <w:sz w:val="28"/>
          <w:szCs w:val="28"/>
        </w:rPr>
        <w:t xml:space="preserve"> de autoria do poder </w:t>
      </w:r>
      <w:r w:rsidR="00CE6BF4" w:rsidRPr="00E03A0D">
        <w:rPr>
          <w:b/>
          <w:sz w:val="28"/>
          <w:szCs w:val="28"/>
        </w:rPr>
        <w:t>Executivo</w:t>
      </w:r>
      <w:r w:rsidRPr="00E03A0D">
        <w:rPr>
          <w:b/>
          <w:sz w:val="28"/>
          <w:szCs w:val="28"/>
        </w:rPr>
        <w:t xml:space="preserve"> que “</w:t>
      </w:r>
      <w:r w:rsidR="00445DBD" w:rsidRPr="00E03A0D">
        <w:rPr>
          <w:b/>
          <w:i/>
          <w:sz w:val="28"/>
          <w:szCs w:val="28"/>
        </w:rPr>
        <w:t>Di</w:t>
      </w:r>
      <w:r w:rsidR="00866FA9" w:rsidRPr="00E03A0D">
        <w:rPr>
          <w:b/>
          <w:i/>
          <w:sz w:val="28"/>
          <w:szCs w:val="28"/>
        </w:rPr>
        <w:t>s</w:t>
      </w:r>
      <w:r w:rsidR="00445DBD" w:rsidRPr="00E03A0D">
        <w:rPr>
          <w:b/>
          <w:i/>
          <w:sz w:val="28"/>
          <w:szCs w:val="28"/>
        </w:rPr>
        <w:t xml:space="preserve">ciplina a dação em pagamento de bens imóveis para fins de extinção do Crédito Tributário </w:t>
      </w:r>
      <w:r w:rsidR="00E03A0D" w:rsidRPr="00E03A0D">
        <w:rPr>
          <w:b/>
          <w:i/>
          <w:sz w:val="28"/>
          <w:szCs w:val="28"/>
        </w:rPr>
        <w:t xml:space="preserve">no Município de Cláudio/MG, conforme previsão do Inciso XI, do Artigo 156, do Código Tributário Nacional, regulamentado pela Lei Federal nº. </w:t>
      </w:r>
      <w:r w:rsidR="00445DBD" w:rsidRPr="00E03A0D">
        <w:rPr>
          <w:b/>
          <w:i/>
          <w:sz w:val="28"/>
          <w:szCs w:val="28"/>
        </w:rPr>
        <w:t>13.259, de 16 de março de 2016</w:t>
      </w:r>
      <w:r w:rsidR="004D29D5" w:rsidRPr="00E03A0D">
        <w:rPr>
          <w:b/>
          <w:i/>
          <w:sz w:val="28"/>
          <w:szCs w:val="28"/>
        </w:rPr>
        <w:t xml:space="preserve"> e dá outras </w:t>
      </w:r>
      <w:r w:rsidR="00CE6BF4" w:rsidRPr="00E03A0D">
        <w:rPr>
          <w:b/>
          <w:i/>
          <w:sz w:val="28"/>
          <w:szCs w:val="28"/>
        </w:rPr>
        <w:t>providências</w:t>
      </w:r>
      <w:r w:rsidR="00866FA9" w:rsidRPr="00E03A0D">
        <w:rPr>
          <w:b/>
          <w:i/>
          <w:sz w:val="28"/>
          <w:szCs w:val="28"/>
        </w:rPr>
        <w:t>”</w:t>
      </w:r>
      <w:r w:rsidR="008146EC" w:rsidRPr="00E03A0D">
        <w:rPr>
          <w:b/>
          <w:sz w:val="28"/>
          <w:szCs w:val="28"/>
        </w:rPr>
        <w:t>.</w:t>
      </w:r>
    </w:p>
    <w:p w:rsidR="00167E99" w:rsidRPr="00E03A0D" w:rsidRDefault="00167E99" w:rsidP="00661172">
      <w:pPr>
        <w:jc w:val="both"/>
        <w:outlineLvl w:val="0"/>
        <w:rPr>
          <w:b/>
          <w:sz w:val="28"/>
          <w:szCs w:val="28"/>
        </w:rPr>
      </w:pPr>
      <w:r w:rsidRPr="00E03A0D">
        <w:rPr>
          <w:b/>
          <w:sz w:val="28"/>
          <w:szCs w:val="28"/>
          <w:u w:val="single"/>
        </w:rPr>
        <w:t>PARECERISTA</w:t>
      </w:r>
      <w:r w:rsidRPr="00E03A0D">
        <w:rPr>
          <w:b/>
          <w:sz w:val="28"/>
          <w:szCs w:val="28"/>
        </w:rPr>
        <w:t xml:space="preserve">: </w:t>
      </w:r>
      <w:r w:rsidR="00B8199D" w:rsidRPr="00E03A0D">
        <w:rPr>
          <w:b/>
          <w:sz w:val="28"/>
          <w:szCs w:val="28"/>
        </w:rPr>
        <w:t>André Fernandes de Castro</w:t>
      </w:r>
      <w:r w:rsidRPr="00E03A0D">
        <w:rPr>
          <w:b/>
          <w:sz w:val="28"/>
          <w:szCs w:val="28"/>
        </w:rPr>
        <w:t>.</w:t>
      </w:r>
    </w:p>
    <w:p w:rsidR="00167E99" w:rsidRPr="00E03A0D" w:rsidRDefault="00167E9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312DD9" w:rsidRPr="00E03A0D" w:rsidRDefault="00312DD9" w:rsidP="0066117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</w:p>
    <w:p w:rsidR="00167E99" w:rsidRPr="00E03A0D" w:rsidRDefault="00167E99" w:rsidP="0066117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E03A0D">
        <w:rPr>
          <w:b/>
          <w:sz w:val="28"/>
          <w:szCs w:val="28"/>
          <w:u w:val="single"/>
        </w:rPr>
        <w:t>RELATÓRIO</w:t>
      </w:r>
    </w:p>
    <w:p w:rsidR="00316B1A" w:rsidRPr="008E2DC3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312DD9" w:rsidRPr="008E2DC3" w:rsidRDefault="00312DD9" w:rsidP="00316B1A">
      <w:pPr>
        <w:pStyle w:val="Recuodecorpodetexto"/>
        <w:rPr>
          <w:rFonts w:ascii="Times New Roman" w:hAnsi="Times New Roman" w:cs="Times New Roman"/>
          <w:b w:val="0"/>
          <w:i w:val="0"/>
        </w:rPr>
      </w:pPr>
    </w:p>
    <w:p w:rsidR="00B71C92" w:rsidRPr="008E2DC3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i w:val="0"/>
        </w:rPr>
      </w:pPr>
      <w:r w:rsidRPr="008E2DC3">
        <w:rPr>
          <w:rFonts w:ascii="Times New Roman" w:hAnsi="Times New Roman" w:cs="Times New Roman"/>
          <w:b w:val="0"/>
          <w:i w:val="0"/>
        </w:rPr>
        <w:tab/>
      </w:r>
      <w:r w:rsidRPr="008E2DC3">
        <w:rPr>
          <w:rFonts w:ascii="Times New Roman" w:hAnsi="Times New Roman" w:cs="Times New Roman"/>
          <w:b w:val="0"/>
          <w:i w:val="0"/>
        </w:rPr>
        <w:tab/>
      </w:r>
      <w:r w:rsidR="002D0FCC" w:rsidRPr="008E2DC3">
        <w:rPr>
          <w:rFonts w:ascii="Times New Roman" w:hAnsi="Times New Roman" w:cs="Times New Roman"/>
          <w:b w:val="0"/>
          <w:i w:val="0"/>
        </w:rPr>
        <w:t xml:space="preserve">Consulta-nos a requerente, através de sua Presidência, sobre a constitucionalidade, legalidade, juridicidade e boa técnica legislativa do </w:t>
      </w:r>
      <w:r w:rsidRPr="008E2DC3">
        <w:rPr>
          <w:rFonts w:ascii="Times New Roman" w:hAnsi="Times New Roman" w:cs="Times New Roman"/>
          <w:b w:val="0"/>
          <w:i w:val="0"/>
        </w:rPr>
        <w:t xml:space="preserve">Projeto de </w:t>
      </w:r>
      <w:r w:rsidR="002D0FCC" w:rsidRPr="008E2DC3">
        <w:rPr>
          <w:rFonts w:ascii="Times New Roman" w:hAnsi="Times New Roman" w:cs="Times New Roman"/>
          <w:b w:val="0"/>
          <w:i w:val="0"/>
        </w:rPr>
        <w:t xml:space="preserve">Lei </w:t>
      </w:r>
      <w:r w:rsidR="008146EC" w:rsidRPr="008E2DC3">
        <w:rPr>
          <w:rFonts w:ascii="Times New Roman" w:hAnsi="Times New Roman" w:cs="Times New Roman"/>
          <w:b w:val="0"/>
          <w:i w:val="0"/>
        </w:rPr>
        <w:t>epigrafado, de autoria d</w:t>
      </w:r>
      <w:r w:rsidR="0009062B" w:rsidRPr="008E2DC3">
        <w:rPr>
          <w:rFonts w:ascii="Times New Roman" w:hAnsi="Times New Roman" w:cs="Times New Roman"/>
          <w:b w:val="0"/>
          <w:i w:val="0"/>
        </w:rPr>
        <w:t xml:space="preserve">o Poder Executivo, que </w:t>
      </w:r>
      <w:r w:rsidR="00A9105E" w:rsidRPr="008E2DC3">
        <w:rPr>
          <w:rFonts w:ascii="Times New Roman" w:hAnsi="Times New Roman" w:cs="Times New Roman"/>
          <w:b w:val="0"/>
        </w:rPr>
        <w:t xml:space="preserve">Disciplina a dação em pagamento de bens imóveis para fins de extinção do Crédito Tributário </w:t>
      </w:r>
      <w:r w:rsidR="00A9105E" w:rsidRPr="008E2DC3">
        <w:rPr>
          <w:rFonts w:ascii="Times New Roman" w:hAnsi="Times New Roman" w:cs="Times New Roman"/>
          <w:b w:val="0"/>
          <w:i w:val="0"/>
        </w:rPr>
        <w:t xml:space="preserve">no Município de Cláudio/MG, conforme previsão do Inciso XI, do Artigo 156, do Código Tributário Nacional, regulamentado pela Lei Federal nº. </w:t>
      </w:r>
      <w:r w:rsidR="00A9105E" w:rsidRPr="008E2DC3">
        <w:rPr>
          <w:rFonts w:ascii="Times New Roman" w:hAnsi="Times New Roman" w:cs="Times New Roman"/>
          <w:b w:val="0"/>
        </w:rPr>
        <w:t>13.259, de 16 de março de 2016 e dá outras providências</w:t>
      </w:r>
      <w:r w:rsidR="00CC4FDE" w:rsidRPr="008E2DC3">
        <w:rPr>
          <w:rFonts w:ascii="Times New Roman" w:hAnsi="Times New Roman" w:cs="Times New Roman"/>
          <w:b w:val="0"/>
          <w:i w:val="0"/>
        </w:rPr>
        <w:t>.</w:t>
      </w:r>
    </w:p>
    <w:p w:rsidR="00870348" w:rsidRPr="008E2DC3" w:rsidRDefault="00870348" w:rsidP="00CC4FDE">
      <w:pPr>
        <w:pStyle w:val="Recuodecorpodetexto"/>
        <w:ind w:left="0" w:firstLine="851"/>
        <w:rPr>
          <w:rFonts w:ascii="Times New Roman" w:hAnsi="Times New Roman" w:cs="Times New Roman"/>
          <w:b w:val="0"/>
        </w:rPr>
      </w:pPr>
    </w:p>
    <w:p w:rsidR="00866FA9" w:rsidRPr="008E2DC3" w:rsidRDefault="00794E25" w:rsidP="00866FA9">
      <w:pPr>
        <w:ind w:firstLine="2127"/>
        <w:jc w:val="both"/>
        <w:rPr>
          <w:sz w:val="28"/>
          <w:szCs w:val="28"/>
        </w:rPr>
      </w:pPr>
      <w:r w:rsidRPr="008E2DC3">
        <w:rPr>
          <w:sz w:val="28"/>
          <w:szCs w:val="28"/>
        </w:rPr>
        <w:t xml:space="preserve">Segundo consta, o </w:t>
      </w:r>
      <w:r w:rsidR="00B71C92" w:rsidRPr="008E2DC3">
        <w:rPr>
          <w:sz w:val="28"/>
          <w:szCs w:val="28"/>
        </w:rPr>
        <w:t xml:space="preserve">município de Claudio </w:t>
      </w:r>
      <w:r w:rsidR="00866FA9" w:rsidRPr="008E2DC3">
        <w:rPr>
          <w:sz w:val="28"/>
          <w:szCs w:val="28"/>
        </w:rPr>
        <w:t>pretende regulamentar a previsão legal de instituir a dação em pagamento como forma de extinção do débito tributário municipal, ou seja, IPTU, ISSQN e ITBI, por exemplo.</w:t>
      </w:r>
    </w:p>
    <w:p w:rsidR="00A139D9" w:rsidRPr="008E2DC3" w:rsidRDefault="00A139D9" w:rsidP="00866FA9">
      <w:pPr>
        <w:ind w:firstLine="2127"/>
        <w:jc w:val="both"/>
        <w:rPr>
          <w:sz w:val="28"/>
          <w:szCs w:val="28"/>
        </w:rPr>
      </w:pPr>
    </w:p>
    <w:p w:rsidR="00A139D9" w:rsidRPr="008E2DC3" w:rsidRDefault="00A139D9" w:rsidP="00866FA9">
      <w:pPr>
        <w:ind w:firstLine="2127"/>
        <w:jc w:val="both"/>
        <w:rPr>
          <w:sz w:val="28"/>
          <w:szCs w:val="28"/>
        </w:rPr>
      </w:pPr>
      <w:r w:rsidRPr="008E2DC3">
        <w:rPr>
          <w:sz w:val="28"/>
          <w:szCs w:val="28"/>
        </w:rPr>
        <w:t xml:space="preserve">Trata-se, portanto, de uma norma regulamentar à previsão legal </w:t>
      </w:r>
      <w:r w:rsidR="00E37D68" w:rsidRPr="008E2DC3">
        <w:rPr>
          <w:sz w:val="28"/>
          <w:szCs w:val="28"/>
        </w:rPr>
        <w:t xml:space="preserve">abstrata, prevista na Lei 13.259/16, </w:t>
      </w:r>
      <w:r w:rsidR="007C429F" w:rsidRPr="008E2DC3">
        <w:rPr>
          <w:sz w:val="28"/>
          <w:szCs w:val="28"/>
        </w:rPr>
        <w:t xml:space="preserve">sobre a </w:t>
      </w:r>
      <w:r w:rsidR="00E37D68" w:rsidRPr="008E2DC3">
        <w:rPr>
          <w:sz w:val="28"/>
          <w:szCs w:val="28"/>
        </w:rPr>
        <w:t>dação em pagamento como forma de extinção do crédito tributário, em atenção ao artigo 156. Inciso IX do CTN.</w:t>
      </w:r>
    </w:p>
    <w:p w:rsidR="00B71C92" w:rsidRPr="008E2DC3" w:rsidRDefault="00B71C92" w:rsidP="00B71C92">
      <w:pPr>
        <w:ind w:firstLine="2127"/>
        <w:jc w:val="both"/>
        <w:rPr>
          <w:sz w:val="28"/>
          <w:szCs w:val="28"/>
        </w:rPr>
      </w:pPr>
    </w:p>
    <w:p w:rsidR="00F2048C" w:rsidRPr="008E2DC3" w:rsidRDefault="00F2048C" w:rsidP="00B71C92">
      <w:pPr>
        <w:ind w:firstLine="2127"/>
        <w:jc w:val="both"/>
        <w:rPr>
          <w:sz w:val="28"/>
          <w:szCs w:val="28"/>
        </w:rPr>
      </w:pPr>
    </w:p>
    <w:p w:rsidR="00B71C92" w:rsidRPr="008E2DC3" w:rsidRDefault="00B71C92" w:rsidP="00B71C92">
      <w:pPr>
        <w:jc w:val="both"/>
        <w:outlineLvl w:val="0"/>
        <w:rPr>
          <w:sz w:val="28"/>
          <w:szCs w:val="28"/>
        </w:rPr>
      </w:pP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  <w:t>Em apertada síntese é o relato do necessário.</w:t>
      </w:r>
    </w:p>
    <w:p w:rsidR="00312DD9" w:rsidRPr="008E2DC3" w:rsidRDefault="00312DD9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</w:p>
    <w:p w:rsidR="00B71C92" w:rsidRPr="008E2DC3" w:rsidRDefault="00B71C92" w:rsidP="00B71C92">
      <w:pPr>
        <w:pStyle w:val="Corpodetexto"/>
        <w:spacing w:after="0"/>
        <w:jc w:val="center"/>
        <w:outlineLvl w:val="0"/>
        <w:rPr>
          <w:b/>
          <w:sz w:val="28"/>
          <w:szCs w:val="28"/>
          <w:u w:val="single"/>
        </w:rPr>
      </w:pPr>
      <w:r w:rsidRPr="008E2DC3">
        <w:rPr>
          <w:b/>
          <w:sz w:val="28"/>
          <w:szCs w:val="28"/>
          <w:u w:val="single"/>
        </w:rPr>
        <w:t>FUNDAMENTAÇÃO</w:t>
      </w:r>
    </w:p>
    <w:p w:rsidR="00B71C92" w:rsidRDefault="00B71C92" w:rsidP="00B71C92">
      <w:pPr>
        <w:pStyle w:val="Corpodetexto"/>
        <w:spacing w:after="0"/>
        <w:rPr>
          <w:sz w:val="28"/>
          <w:szCs w:val="28"/>
        </w:rPr>
      </w:pPr>
    </w:p>
    <w:p w:rsidR="007A0C3A" w:rsidRPr="008E2DC3" w:rsidRDefault="007A0C3A" w:rsidP="00B71C92">
      <w:pPr>
        <w:pStyle w:val="Corpodetexto"/>
        <w:spacing w:after="0"/>
        <w:rPr>
          <w:sz w:val="28"/>
          <w:szCs w:val="28"/>
        </w:rPr>
      </w:pPr>
    </w:p>
    <w:p w:rsidR="00B71C92" w:rsidRPr="008E2DC3" w:rsidRDefault="00B71C92" w:rsidP="00B71C92">
      <w:pPr>
        <w:jc w:val="both"/>
        <w:rPr>
          <w:sz w:val="28"/>
          <w:szCs w:val="28"/>
        </w:rPr>
      </w:pP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  <w:t xml:space="preserve">A matéria versada no projeto em questão é de interesse local, aliado ao fato de que a sua iniciativa </w:t>
      </w:r>
      <w:r w:rsidR="00896C18" w:rsidRPr="008E2DC3">
        <w:rPr>
          <w:sz w:val="28"/>
          <w:szCs w:val="28"/>
        </w:rPr>
        <w:t xml:space="preserve">compete ao </w:t>
      </w:r>
      <w:r w:rsidRPr="008E2DC3">
        <w:rPr>
          <w:sz w:val="28"/>
          <w:szCs w:val="28"/>
        </w:rPr>
        <w:t xml:space="preserve">Chefe do Executivo nos termos do art. </w:t>
      </w:r>
      <w:r w:rsidR="00481434" w:rsidRPr="008E2DC3">
        <w:rPr>
          <w:sz w:val="28"/>
          <w:szCs w:val="28"/>
        </w:rPr>
        <w:t>30</w:t>
      </w:r>
      <w:r w:rsidRPr="008E2DC3">
        <w:rPr>
          <w:sz w:val="28"/>
          <w:szCs w:val="28"/>
        </w:rPr>
        <w:t xml:space="preserve"> c/c </w:t>
      </w:r>
      <w:r w:rsidR="004628DE" w:rsidRPr="008E2DC3">
        <w:rPr>
          <w:sz w:val="28"/>
          <w:szCs w:val="28"/>
        </w:rPr>
        <w:t>art. 52, incisos I e XV</w:t>
      </w:r>
      <w:r w:rsidR="001D5EAB" w:rsidRPr="008E2DC3">
        <w:rPr>
          <w:sz w:val="28"/>
          <w:szCs w:val="28"/>
        </w:rPr>
        <w:t xml:space="preserve"> e art. 19, inciso V</w:t>
      </w:r>
      <w:r w:rsidRPr="008E2DC3">
        <w:rPr>
          <w:sz w:val="28"/>
          <w:szCs w:val="28"/>
        </w:rPr>
        <w:t>, todos da Lei Orgânica Municipal, além de não se enquadrar, nos termos do art. 33 desta lei, no rol dos assuntos de competência exclusiva da Câmara.</w:t>
      </w:r>
    </w:p>
    <w:p w:rsidR="00B71C92" w:rsidRPr="008E2DC3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</w:rPr>
      </w:pPr>
    </w:p>
    <w:p w:rsidR="00EE5ED0" w:rsidRPr="008E2DC3" w:rsidRDefault="001557FB" w:rsidP="008146EC">
      <w:pPr>
        <w:pStyle w:val="Corpodetexto"/>
        <w:ind w:firstLine="2268"/>
        <w:jc w:val="both"/>
        <w:rPr>
          <w:i/>
          <w:sz w:val="28"/>
          <w:szCs w:val="28"/>
        </w:rPr>
      </w:pPr>
      <w:r w:rsidRPr="008E2DC3">
        <w:rPr>
          <w:sz w:val="28"/>
          <w:szCs w:val="28"/>
        </w:rPr>
        <w:t xml:space="preserve">O projeto de Lei visa </w:t>
      </w:r>
      <w:r w:rsidR="009D2CDE" w:rsidRPr="008E2DC3">
        <w:rPr>
          <w:i/>
          <w:sz w:val="28"/>
          <w:szCs w:val="28"/>
        </w:rPr>
        <w:t xml:space="preserve">autorização desta Casa Legislativa para que o Poder Executivo Municipal possa </w:t>
      </w:r>
      <w:r w:rsidR="00EE5ED0" w:rsidRPr="008E2DC3">
        <w:rPr>
          <w:i/>
          <w:sz w:val="28"/>
          <w:szCs w:val="28"/>
        </w:rPr>
        <w:t>aceitar a dação em pagamento, como forma de extinção de crédito tributário, regulamentando, portanto, a previsão legal trazida pela Lei nº.13.259/2016, que por sua vez atende ao previsto no inciso XI do Código Tributário Nacional.</w:t>
      </w:r>
    </w:p>
    <w:p w:rsidR="003A6A42" w:rsidRPr="008E2DC3" w:rsidRDefault="003A6A4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907CF6" w:rsidRPr="008E2DC3" w:rsidRDefault="00DD20A3" w:rsidP="008146EC">
      <w:pPr>
        <w:pStyle w:val="Corpodetexto"/>
        <w:ind w:firstLine="2268"/>
        <w:jc w:val="both"/>
        <w:rPr>
          <w:sz w:val="28"/>
          <w:szCs w:val="28"/>
        </w:rPr>
      </w:pPr>
      <w:r w:rsidRPr="008E2DC3">
        <w:rPr>
          <w:sz w:val="28"/>
          <w:szCs w:val="28"/>
        </w:rPr>
        <w:t xml:space="preserve">Inicialmente, </w:t>
      </w:r>
      <w:r w:rsidR="00907CF6" w:rsidRPr="008E2DC3">
        <w:rPr>
          <w:sz w:val="28"/>
          <w:szCs w:val="28"/>
        </w:rPr>
        <w:t>urge destacar que a dação em pagamento é um negócio jurídico previsto no artigo 356 do Código Civil em que, a partir da convergência da vontade das partes envolvidas, o credor consenti em receber prestação diversa da que lhe é devida. Assim, pode haver substituição de dinheiro coisa “</w:t>
      </w:r>
      <w:r w:rsidR="00907CF6" w:rsidRPr="008E2DC3">
        <w:rPr>
          <w:i/>
          <w:sz w:val="28"/>
          <w:szCs w:val="28"/>
        </w:rPr>
        <w:t xml:space="preserve">rem pro </w:t>
      </w:r>
      <w:proofErr w:type="spellStart"/>
      <w:r w:rsidR="00907CF6" w:rsidRPr="008E2DC3">
        <w:rPr>
          <w:i/>
          <w:sz w:val="28"/>
          <w:szCs w:val="28"/>
        </w:rPr>
        <w:t>pecuni</w:t>
      </w:r>
      <w:proofErr w:type="spellEnd"/>
      <w:r w:rsidR="00907CF6" w:rsidRPr="008E2DC3">
        <w:rPr>
          <w:sz w:val="28"/>
          <w:szCs w:val="28"/>
        </w:rPr>
        <w:t>”.</w:t>
      </w:r>
    </w:p>
    <w:p w:rsidR="003A6A42" w:rsidRPr="008E2DC3" w:rsidRDefault="003A6A4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3A6A42" w:rsidRPr="008E2DC3" w:rsidRDefault="00EC5FE2" w:rsidP="008146EC">
      <w:pPr>
        <w:pStyle w:val="Corpodetexto"/>
        <w:ind w:firstLine="2268"/>
        <w:jc w:val="both"/>
        <w:rPr>
          <w:sz w:val="28"/>
          <w:szCs w:val="28"/>
        </w:rPr>
      </w:pPr>
      <w:r w:rsidRPr="008E2DC3">
        <w:rPr>
          <w:sz w:val="28"/>
          <w:szCs w:val="28"/>
        </w:rPr>
        <w:t xml:space="preserve">Esta previsão legal é </w:t>
      </w:r>
      <w:r w:rsidR="00FC1446" w:rsidRPr="008E2DC3">
        <w:rPr>
          <w:sz w:val="28"/>
          <w:szCs w:val="28"/>
        </w:rPr>
        <w:t xml:space="preserve">dada também </w:t>
      </w:r>
      <w:r w:rsidRPr="008E2DC3">
        <w:rPr>
          <w:sz w:val="28"/>
          <w:szCs w:val="28"/>
        </w:rPr>
        <w:t xml:space="preserve">à Administração Pública, </w:t>
      </w:r>
      <w:r w:rsidR="003A6A42" w:rsidRPr="008E2DC3">
        <w:rPr>
          <w:sz w:val="28"/>
          <w:szCs w:val="28"/>
        </w:rPr>
        <w:t>quando ela restar credora de crédito tributário</w:t>
      </w:r>
      <w:r w:rsidR="00C66A95" w:rsidRPr="008E2DC3">
        <w:rPr>
          <w:sz w:val="28"/>
          <w:szCs w:val="28"/>
        </w:rPr>
        <w:t xml:space="preserve"> e </w:t>
      </w:r>
      <w:r w:rsidR="005C00CC" w:rsidRPr="008E2DC3">
        <w:rPr>
          <w:sz w:val="28"/>
          <w:szCs w:val="28"/>
        </w:rPr>
        <w:t xml:space="preserve">a solicitação seja de iniciativa do próprio </w:t>
      </w:r>
      <w:r w:rsidR="003A6A42" w:rsidRPr="008E2DC3">
        <w:rPr>
          <w:sz w:val="28"/>
          <w:szCs w:val="28"/>
        </w:rPr>
        <w:t>devedor (contribuinte)</w:t>
      </w:r>
      <w:r w:rsidR="00C66A95" w:rsidRPr="008E2DC3">
        <w:rPr>
          <w:sz w:val="28"/>
          <w:szCs w:val="28"/>
        </w:rPr>
        <w:t>. A</w:t>
      </w:r>
      <w:r w:rsidR="003A6A42" w:rsidRPr="008E2DC3">
        <w:rPr>
          <w:sz w:val="28"/>
          <w:szCs w:val="28"/>
        </w:rPr>
        <w:t xml:space="preserve"> </w:t>
      </w:r>
      <w:r w:rsidR="00C66A95" w:rsidRPr="008E2DC3">
        <w:rPr>
          <w:sz w:val="28"/>
          <w:szCs w:val="28"/>
        </w:rPr>
        <w:t>d</w:t>
      </w:r>
      <w:r w:rsidR="003A6A42" w:rsidRPr="008E2DC3">
        <w:rPr>
          <w:sz w:val="28"/>
          <w:szCs w:val="28"/>
        </w:rPr>
        <w:t>ação como fo</w:t>
      </w:r>
      <w:r w:rsidRPr="008E2DC3">
        <w:rPr>
          <w:sz w:val="28"/>
          <w:szCs w:val="28"/>
        </w:rPr>
        <w:t>rma de quitação do débito</w:t>
      </w:r>
      <w:r w:rsidR="00A62097" w:rsidRPr="008E2DC3">
        <w:rPr>
          <w:sz w:val="28"/>
          <w:szCs w:val="28"/>
        </w:rPr>
        <w:t xml:space="preserve"> será então permitida, desde que comprovado de forma imprescindível o</w:t>
      </w:r>
      <w:r w:rsidRPr="008E2DC3">
        <w:rPr>
          <w:sz w:val="28"/>
          <w:szCs w:val="28"/>
        </w:rPr>
        <w:t xml:space="preserve">s requisitos </w:t>
      </w:r>
      <w:r w:rsidR="003A6A42" w:rsidRPr="008E2DC3">
        <w:rPr>
          <w:sz w:val="28"/>
          <w:szCs w:val="28"/>
        </w:rPr>
        <w:t>do artigo 4º da Lei 13.259/2016, quais sejam, aqueles mesmos previstos nos incisos I e II do artigo 1º do presente texto de Lei.</w:t>
      </w:r>
    </w:p>
    <w:p w:rsidR="003A6A42" w:rsidRPr="008E2DC3" w:rsidRDefault="003A6A4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E01B42" w:rsidRPr="008E2DC3" w:rsidRDefault="005A4B20" w:rsidP="005A4B20">
      <w:pPr>
        <w:pStyle w:val="Corpodetexto"/>
        <w:ind w:firstLine="2268"/>
        <w:jc w:val="both"/>
        <w:rPr>
          <w:sz w:val="28"/>
          <w:szCs w:val="28"/>
        </w:rPr>
      </w:pPr>
      <w:r w:rsidRPr="008E2DC3">
        <w:rPr>
          <w:sz w:val="28"/>
          <w:szCs w:val="28"/>
        </w:rPr>
        <w:t>Necessária, então, a presente a</w:t>
      </w:r>
      <w:r w:rsidR="001E1AD8" w:rsidRPr="008E2DC3">
        <w:rPr>
          <w:sz w:val="28"/>
          <w:szCs w:val="28"/>
        </w:rPr>
        <w:t>utorização legislativa o que se faz através do presente projeto de lei</w:t>
      </w:r>
      <w:r w:rsidRPr="008E2DC3">
        <w:rPr>
          <w:sz w:val="28"/>
          <w:szCs w:val="28"/>
        </w:rPr>
        <w:t>.</w:t>
      </w:r>
    </w:p>
    <w:p w:rsidR="00E01B42" w:rsidRPr="008E2DC3" w:rsidRDefault="00E01B42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2117ED" w:rsidRPr="008E2DC3" w:rsidRDefault="002117ED" w:rsidP="008146EC">
      <w:pPr>
        <w:pStyle w:val="Corpodetexto"/>
        <w:ind w:firstLine="2268"/>
        <w:jc w:val="both"/>
        <w:rPr>
          <w:sz w:val="28"/>
          <w:szCs w:val="28"/>
        </w:rPr>
      </w:pPr>
      <w:r w:rsidRPr="008E2DC3">
        <w:rPr>
          <w:sz w:val="28"/>
          <w:szCs w:val="28"/>
        </w:rPr>
        <w:t>E</w:t>
      </w:r>
      <w:r w:rsidR="0036537E" w:rsidRPr="008E2DC3">
        <w:rPr>
          <w:sz w:val="28"/>
          <w:szCs w:val="28"/>
        </w:rPr>
        <w:t xml:space="preserve">ntende este </w:t>
      </w:r>
      <w:proofErr w:type="spellStart"/>
      <w:r w:rsidR="0036537E" w:rsidRPr="008E2DC3">
        <w:rPr>
          <w:sz w:val="28"/>
          <w:szCs w:val="28"/>
        </w:rPr>
        <w:t>parecerista</w:t>
      </w:r>
      <w:proofErr w:type="spellEnd"/>
      <w:r w:rsidR="0012506E" w:rsidRPr="008E2DC3">
        <w:rPr>
          <w:sz w:val="28"/>
          <w:szCs w:val="28"/>
        </w:rPr>
        <w:t xml:space="preserve"> </w:t>
      </w:r>
      <w:r w:rsidR="0036537E" w:rsidRPr="008E2DC3">
        <w:rPr>
          <w:sz w:val="28"/>
          <w:szCs w:val="28"/>
        </w:rPr>
        <w:t xml:space="preserve">de acordo com o </w:t>
      </w:r>
      <w:r w:rsidR="001E1AD8" w:rsidRPr="008E2DC3">
        <w:rPr>
          <w:sz w:val="28"/>
          <w:szCs w:val="28"/>
        </w:rPr>
        <w:t xml:space="preserve">Projeto de Lei </w:t>
      </w:r>
      <w:r w:rsidR="005A4B20" w:rsidRPr="008E2DC3">
        <w:rPr>
          <w:sz w:val="28"/>
          <w:szCs w:val="28"/>
        </w:rPr>
        <w:t>12</w:t>
      </w:r>
      <w:r w:rsidR="001E1AD8" w:rsidRPr="008E2DC3">
        <w:rPr>
          <w:sz w:val="28"/>
          <w:szCs w:val="28"/>
        </w:rPr>
        <w:t>/201</w:t>
      </w:r>
      <w:r w:rsidR="005A4B20" w:rsidRPr="008E2DC3">
        <w:rPr>
          <w:sz w:val="28"/>
          <w:szCs w:val="28"/>
        </w:rPr>
        <w:t>8</w:t>
      </w:r>
      <w:r w:rsidR="001E1AD8" w:rsidRPr="008E2DC3">
        <w:rPr>
          <w:sz w:val="28"/>
          <w:szCs w:val="28"/>
        </w:rPr>
        <w:t xml:space="preserve">, haja vista a presença dos requisitos permissivos para a dação em pagamento pela Administração Pública. </w:t>
      </w:r>
    </w:p>
    <w:p w:rsidR="001E1AD8" w:rsidRPr="008E2DC3" w:rsidRDefault="001E1AD8" w:rsidP="008146EC">
      <w:pPr>
        <w:pStyle w:val="Corpodetexto"/>
        <w:ind w:firstLine="2268"/>
        <w:jc w:val="both"/>
        <w:rPr>
          <w:sz w:val="28"/>
          <w:szCs w:val="28"/>
        </w:rPr>
      </w:pPr>
    </w:p>
    <w:p w:rsidR="008146EC" w:rsidRPr="008E2DC3" w:rsidRDefault="008146EC" w:rsidP="008146EC">
      <w:pPr>
        <w:pStyle w:val="Corpodetexto"/>
        <w:ind w:firstLine="2268"/>
        <w:jc w:val="both"/>
        <w:rPr>
          <w:sz w:val="28"/>
          <w:szCs w:val="28"/>
        </w:rPr>
      </w:pPr>
      <w:r w:rsidRPr="008E2DC3">
        <w:rPr>
          <w:sz w:val="28"/>
          <w:szCs w:val="28"/>
        </w:rPr>
        <w:lastRenderedPageBreak/>
        <w:t>Portanto, nos termos de toda a legislação aplicável à espécie – Constituição Federal, Lei Orgânica e Regimento Interno desta Casa Legislativa – o projeto</w:t>
      </w:r>
      <w:r w:rsidR="00092469" w:rsidRPr="008E2DC3">
        <w:rPr>
          <w:sz w:val="28"/>
          <w:szCs w:val="28"/>
        </w:rPr>
        <w:t xml:space="preserve"> </w:t>
      </w:r>
      <w:r w:rsidR="003320E1" w:rsidRPr="008E2DC3">
        <w:rPr>
          <w:sz w:val="28"/>
          <w:szCs w:val="28"/>
        </w:rPr>
        <w:t xml:space="preserve">é </w:t>
      </w:r>
      <w:r w:rsidR="0045545F" w:rsidRPr="008E2DC3">
        <w:rPr>
          <w:sz w:val="28"/>
          <w:szCs w:val="28"/>
        </w:rPr>
        <w:t>l</w:t>
      </w:r>
      <w:r w:rsidRPr="008E2DC3">
        <w:rPr>
          <w:sz w:val="28"/>
          <w:szCs w:val="28"/>
        </w:rPr>
        <w:t>ega</w:t>
      </w:r>
      <w:r w:rsidR="003320E1" w:rsidRPr="008E2DC3">
        <w:rPr>
          <w:sz w:val="28"/>
          <w:szCs w:val="28"/>
        </w:rPr>
        <w:t xml:space="preserve">l </w:t>
      </w:r>
      <w:r w:rsidRPr="008E2DC3">
        <w:rPr>
          <w:sz w:val="28"/>
          <w:szCs w:val="28"/>
        </w:rPr>
        <w:t>e constituciona</w:t>
      </w:r>
      <w:r w:rsidR="003320E1" w:rsidRPr="008E2DC3">
        <w:rPr>
          <w:sz w:val="28"/>
          <w:szCs w:val="28"/>
        </w:rPr>
        <w:t xml:space="preserve">l, bem como cumpre </w:t>
      </w:r>
      <w:r w:rsidRPr="008E2DC3">
        <w:rPr>
          <w:sz w:val="28"/>
          <w:szCs w:val="28"/>
        </w:rPr>
        <w:t>os requisitos exigidos na legislação em vigor, estando garantida a juridicidade dele.</w:t>
      </w:r>
    </w:p>
    <w:p w:rsidR="00F72113" w:rsidRPr="008E2DC3" w:rsidRDefault="00F72113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</w:p>
    <w:p w:rsidR="00167E99" w:rsidRPr="008E2DC3" w:rsidRDefault="008146EC" w:rsidP="008146EC">
      <w:pPr>
        <w:pStyle w:val="Corpodetexto"/>
        <w:spacing w:after="0"/>
        <w:ind w:firstLine="2268"/>
        <w:jc w:val="both"/>
        <w:rPr>
          <w:sz w:val="28"/>
          <w:szCs w:val="28"/>
        </w:rPr>
      </w:pPr>
      <w:r w:rsidRPr="008E2DC3">
        <w:rPr>
          <w:sz w:val="28"/>
          <w:szCs w:val="28"/>
        </w:rPr>
        <w:t>Por fim, o projeto encontra-se redigido</w:t>
      </w:r>
      <w:r w:rsidR="005A4B20" w:rsidRPr="008E2DC3">
        <w:rPr>
          <w:sz w:val="28"/>
          <w:szCs w:val="28"/>
        </w:rPr>
        <w:t xml:space="preserve"> </w:t>
      </w:r>
      <w:r w:rsidRPr="008E2DC3">
        <w:rPr>
          <w:sz w:val="28"/>
          <w:szCs w:val="28"/>
        </w:rPr>
        <w:t>em boa técnica legislativa, respeitado</w:t>
      </w:r>
      <w:r w:rsidR="004D3AFD" w:rsidRPr="008E2DC3">
        <w:rPr>
          <w:sz w:val="28"/>
          <w:szCs w:val="28"/>
        </w:rPr>
        <w:t>s</w:t>
      </w:r>
      <w:r w:rsidRPr="008E2DC3">
        <w:rPr>
          <w:sz w:val="28"/>
          <w:szCs w:val="28"/>
        </w:rPr>
        <w:t xml:space="preserve"> inclusive os preceitos da Lei Complementar 95, de 26.02.1998, atendendo aos requisitos legais necessários e indispensáveis exigidos, tanto pela legislação federal quanto municipal, estando apto à tramitação, discussão e deliberação pelo Plenário.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C64937" w:rsidRPr="008E2DC3" w:rsidRDefault="00C64937" w:rsidP="00661172">
      <w:pPr>
        <w:jc w:val="both"/>
        <w:rPr>
          <w:sz w:val="28"/>
          <w:szCs w:val="28"/>
        </w:rPr>
      </w:pPr>
    </w:p>
    <w:p w:rsidR="00167E99" w:rsidRPr="008E2DC3" w:rsidRDefault="00167E99" w:rsidP="00661172">
      <w:pPr>
        <w:jc w:val="center"/>
        <w:outlineLvl w:val="0"/>
        <w:rPr>
          <w:b/>
          <w:sz w:val="28"/>
          <w:szCs w:val="28"/>
          <w:u w:val="single"/>
        </w:rPr>
      </w:pPr>
      <w:r w:rsidRPr="008E2DC3">
        <w:rPr>
          <w:b/>
          <w:sz w:val="28"/>
          <w:szCs w:val="28"/>
          <w:u w:val="single"/>
        </w:rPr>
        <w:t>CONCLUSÃO</w:t>
      </w:r>
    </w:p>
    <w:p w:rsidR="00167E99" w:rsidRDefault="00167E99" w:rsidP="00661172">
      <w:pPr>
        <w:jc w:val="both"/>
        <w:rPr>
          <w:sz w:val="28"/>
          <w:szCs w:val="28"/>
        </w:rPr>
      </w:pPr>
    </w:p>
    <w:p w:rsidR="00C64937" w:rsidRPr="008E2DC3" w:rsidRDefault="00C64937" w:rsidP="00661172">
      <w:pPr>
        <w:jc w:val="both"/>
        <w:rPr>
          <w:sz w:val="28"/>
          <w:szCs w:val="28"/>
        </w:rPr>
      </w:pPr>
    </w:p>
    <w:p w:rsidR="00167E99" w:rsidRPr="008E2DC3" w:rsidRDefault="00167E99" w:rsidP="00661172">
      <w:pPr>
        <w:jc w:val="both"/>
        <w:rPr>
          <w:sz w:val="28"/>
          <w:szCs w:val="28"/>
        </w:rPr>
      </w:pP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  <w:t xml:space="preserve">Assim, somos pela constitucionalidade, </w:t>
      </w:r>
      <w:r w:rsidR="00CE7942" w:rsidRPr="008E2DC3">
        <w:rPr>
          <w:sz w:val="28"/>
          <w:szCs w:val="28"/>
        </w:rPr>
        <w:t xml:space="preserve">legalidade, </w:t>
      </w:r>
      <w:r w:rsidRPr="008E2DC3">
        <w:rPr>
          <w:sz w:val="28"/>
          <w:szCs w:val="28"/>
        </w:rPr>
        <w:t>juridici</w:t>
      </w:r>
      <w:r w:rsidR="004154D6" w:rsidRPr="008E2DC3">
        <w:rPr>
          <w:sz w:val="28"/>
          <w:szCs w:val="28"/>
        </w:rPr>
        <w:t>dade e boa técnica legislativa tanto do</w:t>
      </w:r>
      <w:r w:rsidRPr="008E2DC3">
        <w:rPr>
          <w:sz w:val="28"/>
          <w:szCs w:val="28"/>
        </w:rPr>
        <w:t xml:space="preserve"> Projeto de </w:t>
      </w:r>
      <w:r w:rsidR="009B09B5" w:rsidRPr="008E2DC3">
        <w:rPr>
          <w:sz w:val="28"/>
          <w:szCs w:val="28"/>
        </w:rPr>
        <w:t>Lei</w:t>
      </w:r>
      <w:r w:rsidR="00B202E5" w:rsidRPr="008E2DC3">
        <w:rPr>
          <w:sz w:val="28"/>
          <w:szCs w:val="28"/>
        </w:rPr>
        <w:t xml:space="preserve"> </w:t>
      </w:r>
      <w:r w:rsidR="009B09B5" w:rsidRPr="008E2DC3">
        <w:rPr>
          <w:sz w:val="28"/>
          <w:szCs w:val="28"/>
        </w:rPr>
        <w:t>nº</w:t>
      </w:r>
      <w:r w:rsidR="005A4B20" w:rsidRPr="008E2DC3">
        <w:rPr>
          <w:sz w:val="28"/>
          <w:szCs w:val="28"/>
        </w:rPr>
        <w:t>.</w:t>
      </w:r>
      <w:r w:rsidR="009B09B5" w:rsidRPr="008E2DC3">
        <w:rPr>
          <w:sz w:val="28"/>
          <w:szCs w:val="28"/>
        </w:rPr>
        <w:t xml:space="preserve"> </w:t>
      </w:r>
      <w:r w:rsidR="005A4B20" w:rsidRPr="008E2DC3">
        <w:rPr>
          <w:sz w:val="28"/>
          <w:szCs w:val="28"/>
        </w:rPr>
        <w:t>12</w:t>
      </w:r>
      <w:r w:rsidR="009B09B5" w:rsidRPr="008E2DC3">
        <w:rPr>
          <w:sz w:val="28"/>
          <w:szCs w:val="28"/>
        </w:rPr>
        <w:t>/20</w:t>
      </w:r>
      <w:r w:rsidR="00CE7942" w:rsidRPr="008E2DC3">
        <w:rPr>
          <w:sz w:val="28"/>
          <w:szCs w:val="28"/>
        </w:rPr>
        <w:t>1</w:t>
      </w:r>
      <w:r w:rsidR="005A4B20" w:rsidRPr="008E2DC3">
        <w:rPr>
          <w:sz w:val="28"/>
          <w:szCs w:val="28"/>
        </w:rPr>
        <w:t>8</w:t>
      </w:r>
      <w:r w:rsidR="004D3AFD" w:rsidRPr="008E2DC3">
        <w:rPr>
          <w:sz w:val="28"/>
          <w:szCs w:val="28"/>
        </w:rPr>
        <w:t>,</w:t>
      </w:r>
      <w:r w:rsidR="00170CEF" w:rsidRPr="008E2DC3">
        <w:rPr>
          <w:sz w:val="28"/>
          <w:szCs w:val="28"/>
        </w:rPr>
        <w:t xml:space="preserve"> estando apto</w:t>
      </w:r>
      <w:r w:rsidR="004154D6" w:rsidRPr="008E2DC3">
        <w:rPr>
          <w:sz w:val="28"/>
          <w:szCs w:val="28"/>
        </w:rPr>
        <w:t xml:space="preserve"> </w:t>
      </w:r>
      <w:r w:rsidR="009B09B5" w:rsidRPr="008E2DC3">
        <w:rPr>
          <w:sz w:val="28"/>
          <w:szCs w:val="28"/>
        </w:rPr>
        <w:t>à tramitação, discussão e deliberação Plenária.</w:t>
      </w:r>
    </w:p>
    <w:p w:rsidR="00F72113" w:rsidRPr="008E2DC3" w:rsidRDefault="00F72113" w:rsidP="00661172">
      <w:pPr>
        <w:jc w:val="both"/>
        <w:rPr>
          <w:sz w:val="28"/>
          <w:szCs w:val="28"/>
        </w:rPr>
      </w:pPr>
    </w:p>
    <w:p w:rsidR="00F72113" w:rsidRPr="008E2DC3" w:rsidRDefault="00F72113" w:rsidP="00661172">
      <w:pPr>
        <w:jc w:val="both"/>
        <w:rPr>
          <w:sz w:val="28"/>
          <w:szCs w:val="28"/>
        </w:rPr>
      </w:pPr>
    </w:p>
    <w:p w:rsidR="00167E99" w:rsidRPr="008E2DC3" w:rsidRDefault="00167E99" w:rsidP="00661172">
      <w:pPr>
        <w:jc w:val="both"/>
        <w:outlineLvl w:val="0"/>
        <w:rPr>
          <w:sz w:val="28"/>
          <w:szCs w:val="28"/>
        </w:rPr>
      </w:pP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</w:r>
      <w:r w:rsidRPr="008E2DC3">
        <w:rPr>
          <w:sz w:val="28"/>
          <w:szCs w:val="28"/>
        </w:rPr>
        <w:tab/>
        <w:t xml:space="preserve">Este é o parecer </w:t>
      </w:r>
      <w:r w:rsidRPr="008E2DC3">
        <w:rPr>
          <w:i/>
          <w:sz w:val="28"/>
          <w:szCs w:val="28"/>
        </w:rPr>
        <w:t>sub</w:t>
      </w:r>
      <w:r w:rsidR="00A85D07" w:rsidRPr="008E2DC3">
        <w:rPr>
          <w:sz w:val="28"/>
          <w:szCs w:val="28"/>
        </w:rPr>
        <w:t xml:space="preserve"> censura</w:t>
      </w:r>
      <w:r w:rsidRPr="008E2DC3">
        <w:rPr>
          <w:sz w:val="28"/>
          <w:szCs w:val="28"/>
        </w:rPr>
        <w:t>!</w:t>
      </w:r>
    </w:p>
    <w:p w:rsidR="00167E99" w:rsidRPr="008E2DC3" w:rsidRDefault="00167E99" w:rsidP="00661172">
      <w:pPr>
        <w:jc w:val="both"/>
        <w:rPr>
          <w:sz w:val="28"/>
          <w:szCs w:val="28"/>
        </w:rPr>
      </w:pPr>
    </w:p>
    <w:p w:rsidR="00312DD9" w:rsidRPr="008E2DC3" w:rsidRDefault="00312DD9" w:rsidP="00661172">
      <w:pPr>
        <w:jc w:val="both"/>
        <w:rPr>
          <w:sz w:val="28"/>
          <w:szCs w:val="28"/>
        </w:rPr>
      </w:pPr>
    </w:p>
    <w:p w:rsidR="00167E99" w:rsidRPr="008E2DC3" w:rsidRDefault="009B09B5" w:rsidP="00661172">
      <w:pPr>
        <w:jc w:val="center"/>
        <w:outlineLvl w:val="0"/>
        <w:rPr>
          <w:b/>
          <w:sz w:val="28"/>
          <w:szCs w:val="28"/>
        </w:rPr>
      </w:pPr>
      <w:r w:rsidRPr="008E2DC3">
        <w:rPr>
          <w:b/>
          <w:sz w:val="28"/>
          <w:szCs w:val="28"/>
        </w:rPr>
        <w:t xml:space="preserve">Cláudio </w:t>
      </w:r>
      <w:r w:rsidR="00167E99" w:rsidRPr="008E2DC3">
        <w:rPr>
          <w:b/>
          <w:sz w:val="28"/>
          <w:szCs w:val="28"/>
        </w:rPr>
        <w:t xml:space="preserve">(MG), </w:t>
      </w:r>
      <w:r w:rsidR="00A1116F" w:rsidRPr="008E2DC3">
        <w:rPr>
          <w:b/>
          <w:sz w:val="28"/>
          <w:szCs w:val="28"/>
        </w:rPr>
        <w:t>13</w:t>
      </w:r>
      <w:r w:rsidR="00167E99" w:rsidRPr="008E2DC3">
        <w:rPr>
          <w:b/>
          <w:sz w:val="28"/>
          <w:szCs w:val="28"/>
        </w:rPr>
        <w:t xml:space="preserve"> de </w:t>
      </w:r>
      <w:r w:rsidR="00A1116F" w:rsidRPr="008E2DC3">
        <w:rPr>
          <w:b/>
          <w:sz w:val="28"/>
          <w:szCs w:val="28"/>
        </w:rPr>
        <w:t xml:space="preserve">agosto </w:t>
      </w:r>
      <w:r w:rsidR="00167E99" w:rsidRPr="008E2DC3">
        <w:rPr>
          <w:b/>
          <w:sz w:val="28"/>
          <w:szCs w:val="28"/>
        </w:rPr>
        <w:t>de 20</w:t>
      </w:r>
      <w:r w:rsidRPr="008E2DC3">
        <w:rPr>
          <w:b/>
          <w:sz w:val="28"/>
          <w:szCs w:val="28"/>
        </w:rPr>
        <w:t>1</w:t>
      </w:r>
      <w:r w:rsidR="00A1116F" w:rsidRPr="008E2DC3">
        <w:rPr>
          <w:b/>
          <w:sz w:val="28"/>
          <w:szCs w:val="28"/>
        </w:rPr>
        <w:t>8</w:t>
      </w:r>
      <w:r w:rsidR="00167E99" w:rsidRPr="008E2DC3">
        <w:rPr>
          <w:b/>
          <w:sz w:val="28"/>
          <w:szCs w:val="28"/>
        </w:rPr>
        <w:t>.</w:t>
      </w:r>
    </w:p>
    <w:p w:rsidR="00167E99" w:rsidRDefault="00167E99" w:rsidP="00661172">
      <w:pPr>
        <w:rPr>
          <w:b/>
          <w:sz w:val="26"/>
          <w:szCs w:val="26"/>
        </w:rPr>
      </w:pPr>
    </w:p>
    <w:p w:rsidR="007A0C3A" w:rsidRDefault="007A0C3A" w:rsidP="00661172">
      <w:pPr>
        <w:rPr>
          <w:b/>
          <w:sz w:val="26"/>
          <w:szCs w:val="26"/>
        </w:rPr>
      </w:pPr>
    </w:p>
    <w:p w:rsidR="007A0C3A" w:rsidRPr="008E2DC3" w:rsidRDefault="007A0C3A" w:rsidP="00661172">
      <w:pPr>
        <w:rPr>
          <w:b/>
          <w:sz w:val="26"/>
          <w:szCs w:val="26"/>
        </w:rPr>
      </w:pPr>
    </w:p>
    <w:p w:rsidR="002565BB" w:rsidRPr="008E2DC3" w:rsidRDefault="002565BB" w:rsidP="00661172">
      <w:pPr>
        <w:rPr>
          <w:b/>
          <w:sz w:val="26"/>
          <w:szCs w:val="26"/>
        </w:rPr>
      </w:pPr>
    </w:p>
    <w:p w:rsidR="00067D39" w:rsidRPr="008E2DC3" w:rsidRDefault="00067D39" w:rsidP="00661172">
      <w:pPr>
        <w:jc w:val="center"/>
        <w:outlineLvl w:val="0"/>
        <w:rPr>
          <w:b/>
          <w:sz w:val="26"/>
          <w:szCs w:val="26"/>
        </w:rPr>
      </w:pPr>
      <w:r w:rsidRPr="008E2DC3">
        <w:rPr>
          <w:b/>
          <w:sz w:val="26"/>
          <w:szCs w:val="26"/>
        </w:rPr>
        <w:t>Assessoria Jurídica</w:t>
      </w:r>
    </w:p>
    <w:p w:rsidR="00167E99" w:rsidRPr="008E2DC3" w:rsidRDefault="007D7907" w:rsidP="00661172">
      <w:pPr>
        <w:jc w:val="center"/>
        <w:outlineLvl w:val="0"/>
        <w:rPr>
          <w:b/>
          <w:sz w:val="26"/>
          <w:szCs w:val="26"/>
        </w:rPr>
      </w:pPr>
      <w:r w:rsidRPr="008E2DC3">
        <w:rPr>
          <w:b/>
          <w:sz w:val="26"/>
          <w:szCs w:val="26"/>
        </w:rPr>
        <w:t>André Fernandes de Castro</w:t>
      </w:r>
      <w:r w:rsidR="00170CEF" w:rsidRPr="008E2DC3">
        <w:rPr>
          <w:b/>
          <w:sz w:val="26"/>
          <w:szCs w:val="26"/>
        </w:rPr>
        <w:t xml:space="preserve"> </w:t>
      </w:r>
    </w:p>
    <w:p w:rsidR="009B09B5" w:rsidRPr="008E2DC3" w:rsidRDefault="009B09B5" w:rsidP="00661172">
      <w:pPr>
        <w:jc w:val="center"/>
        <w:rPr>
          <w:b/>
          <w:sz w:val="26"/>
          <w:szCs w:val="26"/>
        </w:rPr>
      </w:pPr>
      <w:r w:rsidRPr="008E2DC3">
        <w:rPr>
          <w:b/>
          <w:sz w:val="26"/>
          <w:szCs w:val="26"/>
        </w:rPr>
        <w:t xml:space="preserve">OAB-MG </w:t>
      </w:r>
      <w:r w:rsidR="007D7907" w:rsidRPr="008E2DC3">
        <w:rPr>
          <w:b/>
          <w:sz w:val="26"/>
          <w:szCs w:val="26"/>
        </w:rPr>
        <w:t>96.637</w:t>
      </w:r>
    </w:p>
    <w:p w:rsidR="00DA0CBD" w:rsidRPr="00F72113" w:rsidRDefault="00DA0CBD" w:rsidP="00661172">
      <w:pPr>
        <w:jc w:val="center"/>
        <w:rPr>
          <w:b/>
          <w:sz w:val="26"/>
          <w:szCs w:val="26"/>
        </w:rPr>
      </w:pPr>
    </w:p>
    <w:p w:rsidR="00DA0CBD" w:rsidRPr="00F72113" w:rsidRDefault="00DA0CBD" w:rsidP="00661172">
      <w:pPr>
        <w:jc w:val="center"/>
        <w:rPr>
          <w:b/>
          <w:sz w:val="26"/>
          <w:szCs w:val="26"/>
        </w:rPr>
      </w:pPr>
    </w:p>
    <w:p w:rsidR="00DA0CBD" w:rsidRDefault="00DA0CBD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DA0CBD" w:rsidRDefault="00DA0CBD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DA0CBD" w:rsidRDefault="00DA0CBD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7A0C3A" w:rsidRDefault="007A0C3A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7A0C3A" w:rsidRDefault="007A0C3A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7A0C3A" w:rsidRDefault="007A0C3A" w:rsidP="00661172">
      <w:pPr>
        <w:jc w:val="center"/>
        <w:rPr>
          <w:rFonts w:ascii="Arial" w:hAnsi="Arial" w:cs="Arial"/>
          <w:b/>
          <w:sz w:val="26"/>
          <w:szCs w:val="26"/>
        </w:rPr>
      </w:pPr>
    </w:p>
    <w:p w:rsidR="007A0C3A" w:rsidRDefault="007A0C3A" w:rsidP="0066117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sectPr w:rsidR="007A0C3A" w:rsidSect="00142B2B">
      <w:footerReference w:type="default" r:id="rId7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0BF" w:rsidRDefault="001F60BF" w:rsidP="005953A0">
      <w:r>
        <w:separator/>
      </w:r>
    </w:p>
  </w:endnote>
  <w:endnote w:type="continuationSeparator" w:id="0">
    <w:p w:rsidR="001F60BF" w:rsidRDefault="001F60BF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9BA" w:rsidRDefault="005B1522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57F9">
      <w:rPr>
        <w:noProof/>
      </w:rPr>
      <w:t>2</w:t>
    </w:r>
    <w:r>
      <w:rPr>
        <w:noProof/>
      </w:rPr>
      <w:fldChar w:fldCharType="end"/>
    </w:r>
    <w:r w:rsidR="00F379BA">
      <w:t>/</w:t>
    </w:r>
    <w:r w:rsidR="005F4739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5F4739">
      <w:rPr>
        <w:rStyle w:val="Nmerodepgina"/>
      </w:rPr>
      <w:fldChar w:fldCharType="separate"/>
    </w:r>
    <w:r w:rsidR="005457F9">
      <w:rPr>
        <w:rStyle w:val="Nmerodepgina"/>
        <w:noProof/>
      </w:rPr>
      <w:t>3</w:t>
    </w:r>
    <w:r w:rsidR="005F4739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0BF" w:rsidRDefault="001F60BF" w:rsidP="005953A0">
      <w:r>
        <w:separator/>
      </w:r>
    </w:p>
  </w:footnote>
  <w:footnote w:type="continuationSeparator" w:id="0">
    <w:p w:rsidR="001F60BF" w:rsidRDefault="001F60BF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A0"/>
    <w:rsid w:val="000240D2"/>
    <w:rsid w:val="00024E0B"/>
    <w:rsid w:val="00026969"/>
    <w:rsid w:val="00033275"/>
    <w:rsid w:val="00033FA1"/>
    <w:rsid w:val="00035F8B"/>
    <w:rsid w:val="00040578"/>
    <w:rsid w:val="00041831"/>
    <w:rsid w:val="00042186"/>
    <w:rsid w:val="000658B3"/>
    <w:rsid w:val="00067D39"/>
    <w:rsid w:val="00075BFE"/>
    <w:rsid w:val="0009062B"/>
    <w:rsid w:val="00092469"/>
    <w:rsid w:val="000A5B57"/>
    <w:rsid w:val="000B1352"/>
    <w:rsid w:val="000B24D0"/>
    <w:rsid w:val="000B3AF0"/>
    <w:rsid w:val="000C47CA"/>
    <w:rsid w:val="000C608C"/>
    <w:rsid w:val="000C7A66"/>
    <w:rsid w:val="000D3B57"/>
    <w:rsid w:val="000D56C4"/>
    <w:rsid w:val="000F04C9"/>
    <w:rsid w:val="000F29A7"/>
    <w:rsid w:val="000F5839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3243"/>
    <w:rsid w:val="00145807"/>
    <w:rsid w:val="00153B48"/>
    <w:rsid w:val="001557FB"/>
    <w:rsid w:val="00160C46"/>
    <w:rsid w:val="0016300D"/>
    <w:rsid w:val="00167E99"/>
    <w:rsid w:val="00170CEF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5EAB"/>
    <w:rsid w:val="001D7735"/>
    <w:rsid w:val="001E1AD8"/>
    <w:rsid w:val="001F2F9B"/>
    <w:rsid w:val="001F60BF"/>
    <w:rsid w:val="002117ED"/>
    <w:rsid w:val="00250415"/>
    <w:rsid w:val="002565BB"/>
    <w:rsid w:val="00260C2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320E1"/>
    <w:rsid w:val="00347D47"/>
    <w:rsid w:val="003645FC"/>
    <w:rsid w:val="0036537E"/>
    <w:rsid w:val="00366430"/>
    <w:rsid w:val="00367AEC"/>
    <w:rsid w:val="003740D4"/>
    <w:rsid w:val="00375401"/>
    <w:rsid w:val="00390A59"/>
    <w:rsid w:val="00396851"/>
    <w:rsid w:val="00397355"/>
    <w:rsid w:val="00397C2A"/>
    <w:rsid w:val="003A6A42"/>
    <w:rsid w:val="003B4934"/>
    <w:rsid w:val="003C05A9"/>
    <w:rsid w:val="003D3E4C"/>
    <w:rsid w:val="003D7C5A"/>
    <w:rsid w:val="003E3B9F"/>
    <w:rsid w:val="003E4724"/>
    <w:rsid w:val="003F5B6D"/>
    <w:rsid w:val="0040760B"/>
    <w:rsid w:val="004154D6"/>
    <w:rsid w:val="00416434"/>
    <w:rsid w:val="0042642C"/>
    <w:rsid w:val="00445DBD"/>
    <w:rsid w:val="00446FF5"/>
    <w:rsid w:val="00453859"/>
    <w:rsid w:val="0045545F"/>
    <w:rsid w:val="004628DE"/>
    <w:rsid w:val="00467542"/>
    <w:rsid w:val="00481434"/>
    <w:rsid w:val="00481C3C"/>
    <w:rsid w:val="00482EBA"/>
    <w:rsid w:val="00483475"/>
    <w:rsid w:val="00495D06"/>
    <w:rsid w:val="004A5770"/>
    <w:rsid w:val="004B1958"/>
    <w:rsid w:val="004B62E1"/>
    <w:rsid w:val="004C074D"/>
    <w:rsid w:val="004C7BE6"/>
    <w:rsid w:val="004D29D5"/>
    <w:rsid w:val="004D3AFD"/>
    <w:rsid w:val="004D4DAE"/>
    <w:rsid w:val="004E7915"/>
    <w:rsid w:val="004F589E"/>
    <w:rsid w:val="00505D36"/>
    <w:rsid w:val="00511867"/>
    <w:rsid w:val="00517CB7"/>
    <w:rsid w:val="00532161"/>
    <w:rsid w:val="00540B48"/>
    <w:rsid w:val="00541C87"/>
    <w:rsid w:val="005457F9"/>
    <w:rsid w:val="00563C5D"/>
    <w:rsid w:val="00563EB9"/>
    <w:rsid w:val="005825FC"/>
    <w:rsid w:val="005858CF"/>
    <w:rsid w:val="005904CB"/>
    <w:rsid w:val="005953A0"/>
    <w:rsid w:val="00597E35"/>
    <w:rsid w:val="005A31AD"/>
    <w:rsid w:val="005A4B20"/>
    <w:rsid w:val="005A6025"/>
    <w:rsid w:val="005A7ABD"/>
    <w:rsid w:val="005B1522"/>
    <w:rsid w:val="005B16EF"/>
    <w:rsid w:val="005B1A23"/>
    <w:rsid w:val="005C00CC"/>
    <w:rsid w:val="005C1E8F"/>
    <w:rsid w:val="005D6980"/>
    <w:rsid w:val="005D6E4A"/>
    <w:rsid w:val="005E3923"/>
    <w:rsid w:val="005E5764"/>
    <w:rsid w:val="005F4739"/>
    <w:rsid w:val="005F6F2D"/>
    <w:rsid w:val="006347A0"/>
    <w:rsid w:val="00640033"/>
    <w:rsid w:val="00641CB7"/>
    <w:rsid w:val="006439AD"/>
    <w:rsid w:val="006441C3"/>
    <w:rsid w:val="00657605"/>
    <w:rsid w:val="00661172"/>
    <w:rsid w:val="00681B7E"/>
    <w:rsid w:val="00684E6E"/>
    <w:rsid w:val="006943C2"/>
    <w:rsid w:val="006A35FF"/>
    <w:rsid w:val="006A6481"/>
    <w:rsid w:val="006B38C1"/>
    <w:rsid w:val="006B3949"/>
    <w:rsid w:val="006B4B47"/>
    <w:rsid w:val="006B6787"/>
    <w:rsid w:val="006E0F19"/>
    <w:rsid w:val="006F1F34"/>
    <w:rsid w:val="00701D7D"/>
    <w:rsid w:val="00702C52"/>
    <w:rsid w:val="007035B4"/>
    <w:rsid w:val="0071591C"/>
    <w:rsid w:val="007208E9"/>
    <w:rsid w:val="007408D8"/>
    <w:rsid w:val="00741AB4"/>
    <w:rsid w:val="00741EFD"/>
    <w:rsid w:val="007472E4"/>
    <w:rsid w:val="00747F72"/>
    <w:rsid w:val="007506B6"/>
    <w:rsid w:val="007629DC"/>
    <w:rsid w:val="00767566"/>
    <w:rsid w:val="0078309F"/>
    <w:rsid w:val="00785BDC"/>
    <w:rsid w:val="00794E25"/>
    <w:rsid w:val="00795072"/>
    <w:rsid w:val="007A0C3A"/>
    <w:rsid w:val="007A1B4E"/>
    <w:rsid w:val="007B7A84"/>
    <w:rsid w:val="007C429F"/>
    <w:rsid w:val="007D2622"/>
    <w:rsid w:val="007D2753"/>
    <w:rsid w:val="007D7907"/>
    <w:rsid w:val="007E7AF0"/>
    <w:rsid w:val="007F36D5"/>
    <w:rsid w:val="00802806"/>
    <w:rsid w:val="008146EC"/>
    <w:rsid w:val="008149B3"/>
    <w:rsid w:val="008309A8"/>
    <w:rsid w:val="00836FA8"/>
    <w:rsid w:val="00843EEE"/>
    <w:rsid w:val="00846A3E"/>
    <w:rsid w:val="00852E2D"/>
    <w:rsid w:val="00866FA9"/>
    <w:rsid w:val="00870348"/>
    <w:rsid w:val="00871179"/>
    <w:rsid w:val="00871F47"/>
    <w:rsid w:val="00872135"/>
    <w:rsid w:val="00896C18"/>
    <w:rsid w:val="0089756B"/>
    <w:rsid w:val="008C4FD5"/>
    <w:rsid w:val="008D4258"/>
    <w:rsid w:val="008D7FCB"/>
    <w:rsid w:val="008E2DC3"/>
    <w:rsid w:val="00907A3D"/>
    <w:rsid w:val="00907CF6"/>
    <w:rsid w:val="009105CD"/>
    <w:rsid w:val="00916120"/>
    <w:rsid w:val="009216DF"/>
    <w:rsid w:val="009256B4"/>
    <w:rsid w:val="009324F9"/>
    <w:rsid w:val="009347D4"/>
    <w:rsid w:val="009635C8"/>
    <w:rsid w:val="009776DA"/>
    <w:rsid w:val="009817CC"/>
    <w:rsid w:val="00990391"/>
    <w:rsid w:val="0099229D"/>
    <w:rsid w:val="00993F7B"/>
    <w:rsid w:val="009B09B5"/>
    <w:rsid w:val="009D2CDE"/>
    <w:rsid w:val="009E3D80"/>
    <w:rsid w:val="009E66C4"/>
    <w:rsid w:val="00A02311"/>
    <w:rsid w:val="00A05A56"/>
    <w:rsid w:val="00A10D0F"/>
    <w:rsid w:val="00A1116F"/>
    <w:rsid w:val="00A139D9"/>
    <w:rsid w:val="00A13F6E"/>
    <w:rsid w:val="00A15CF4"/>
    <w:rsid w:val="00A16218"/>
    <w:rsid w:val="00A1655F"/>
    <w:rsid w:val="00A61236"/>
    <w:rsid w:val="00A62097"/>
    <w:rsid w:val="00A63247"/>
    <w:rsid w:val="00A70D8C"/>
    <w:rsid w:val="00A7549A"/>
    <w:rsid w:val="00A80411"/>
    <w:rsid w:val="00A85D07"/>
    <w:rsid w:val="00A877FD"/>
    <w:rsid w:val="00A9105E"/>
    <w:rsid w:val="00AB53AF"/>
    <w:rsid w:val="00AB7B68"/>
    <w:rsid w:val="00AB7E44"/>
    <w:rsid w:val="00AC292A"/>
    <w:rsid w:val="00AC5A73"/>
    <w:rsid w:val="00AE0AFF"/>
    <w:rsid w:val="00AE4EE3"/>
    <w:rsid w:val="00AE7955"/>
    <w:rsid w:val="00AF3D49"/>
    <w:rsid w:val="00AF45C2"/>
    <w:rsid w:val="00B16005"/>
    <w:rsid w:val="00B202E5"/>
    <w:rsid w:val="00B206CB"/>
    <w:rsid w:val="00B23387"/>
    <w:rsid w:val="00B258EB"/>
    <w:rsid w:val="00B279F6"/>
    <w:rsid w:val="00B31B65"/>
    <w:rsid w:val="00B441DA"/>
    <w:rsid w:val="00B71C92"/>
    <w:rsid w:val="00B8199D"/>
    <w:rsid w:val="00B83582"/>
    <w:rsid w:val="00B84570"/>
    <w:rsid w:val="00B86A5D"/>
    <w:rsid w:val="00BA0E3F"/>
    <w:rsid w:val="00BA26A1"/>
    <w:rsid w:val="00BA66C8"/>
    <w:rsid w:val="00BD1EA0"/>
    <w:rsid w:val="00BE0EA8"/>
    <w:rsid w:val="00BE7521"/>
    <w:rsid w:val="00BF04B8"/>
    <w:rsid w:val="00C03DC3"/>
    <w:rsid w:val="00C13373"/>
    <w:rsid w:val="00C2637B"/>
    <w:rsid w:val="00C64937"/>
    <w:rsid w:val="00C66A95"/>
    <w:rsid w:val="00C80986"/>
    <w:rsid w:val="00C84707"/>
    <w:rsid w:val="00C8651A"/>
    <w:rsid w:val="00CA4C72"/>
    <w:rsid w:val="00CB2F1A"/>
    <w:rsid w:val="00CC4FDE"/>
    <w:rsid w:val="00CD6160"/>
    <w:rsid w:val="00CE63D2"/>
    <w:rsid w:val="00CE6BA5"/>
    <w:rsid w:val="00CE6BF4"/>
    <w:rsid w:val="00CE7671"/>
    <w:rsid w:val="00CE7942"/>
    <w:rsid w:val="00D15010"/>
    <w:rsid w:val="00D17966"/>
    <w:rsid w:val="00D45F5B"/>
    <w:rsid w:val="00D524A6"/>
    <w:rsid w:val="00D60668"/>
    <w:rsid w:val="00D72389"/>
    <w:rsid w:val="00D74AAF"/>
    <w:rsid w:val="00DA0CBD"/>
    <w:rsid w:val="00DA7F38"/>
    <w:rsid w:val="00DC5595"/>
    <w:rsid w:val="00DD20A3"/>
    <w:rsid w:val="00DD4917"/>
    <w:rsid w:val="00DD5192"/>
    <w:rsid w:val="00DE0F18"/>
    <w:rsid w:val="00DE2034"/>
    <w:rsid w:val="00DF012A"/>
    <w:rsid w:val="00DF5BAC"/>
    <w:rsid w:val="00E01B42"/>
    <w:rsid w:val="00E03A0D"/>
    <w:rsid w:val="00E172B0"/>
    <w:rsid w:val="00E31538"/>
    <w:rsid w:val="00E36978"/>
    <w:rsid w:val="00E37D68"/>
    <w:rsid w:val="00E51184"/>
    <w:rsid w:val="00E66F3A"/>
    <w:rsid w:val="00E66FFB"/>
    <w:rsid w:val="00E90D25"/>
    <w:rsid w:val="00E92AB1"/>
    <w:rsid w:val="00EC206C"/>
    <w:rsid w:val="00EC5FE2"/>
    <w:rsid w:val="00EE2596"/>
    <w:rsid w:val="00EE5ED0"/>
    <w:rsid w:val="00EF2D9B"/>
    <w:rsid w:val="00F047D4"/>
    <w:rsid w:val="00F113B0"/>
    <w:rsid w:val="00F11E3B"/>
    <w:rsid w:val="00F2048C"/>
    <w:rsid w:val="00F204CC"/>
    <w:rsid w:val="00F2651C"/>
    <w:rsid w:val="00F337E9"/>
    <w:rsid w:val="00F379BA"/>
    <w:rsid w:val="00F50EE2"/>
    <w:rsid w:val="00F703D9"/>
    <w:rsid w:val="00F72113"/>
    <w:rsid w:val="00FC1446"/>
    <w:rsid w:val="00FC2EB8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A0A9184-2C92-4943-9A94-4417EAE0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658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André</cp:lastModifiedBy>
  <cp:revision>28</cp:revision>
  <cp:lastPrinted>2017-03-14T17:19:00Z</cp:lastPrinted>
  <dcterms:created xsi:type="dcterms:W3CDTF">2018-08-13T13:19:00Z</dcterms:created>
  <dcterms:modified xsi:type="dcterms:W3CDTF">2018-08-15T14:20:00Z</dcterms:modified>
</cp:coreProperties>
</file>