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B8199D" w:rsidRPr="00A644FC">
        <w:rPr>
          <w:b/>
          <w:sz w:val="28"/>
          <w:szCs w:val="28"/>
        </w:rPr>
        <w:t>0</w:t>
      </w:r>
      <w:r w:rsidR="00547C39" w:rsidRPr="00A644FC">
        <w:rPr>
          <w:b/>
          <w:sz w:val="28"/>
          <w:szCs w:val="28"/>
        </w:rPr>
        <w:t>6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B8199D" w:rsidRPr="00A644FC">
        <w:rPr>
          <w:b/>
          <w:sz w:val="28"/>
          <w:szCs w:val="28"/>
        </w:rPr>
        <w:t>7</w:t>
      </w:r>
      <w:r w:rsidRPr="00A644FC">
        <w:rPr>
          <w:b/>
          <w:sz w:val="28"/>
          <w:szCs w:val="28"/>
        </w:rPr>
        <w:t xml:space="preserve">, de </w:t>
      </w:r>
      <w:r w:rsidR="00547C39" w:rsidRPr="00A644FC">
        <w:rPr>
          <w:b/>
          <w:sz w:val="28"/>
          <w:szCs w:val="28"/>
        </w:rPr>
        <w:t>04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547C39" w:rsidRPr="00A644FC">
        <w:rPr>
          <w:b/>
          <w:sz w:val="28"/>
          <w:szCs w:val="28"/>
        </w:rPr>
        <w:t>6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B8199D" w:rsidRPr="00A644FC">
        <w:rPr>
          <w:b/>
          <w:sz w:val="28"/>
          <w:szCs w:val="28"/>
        </w:rPr>
        <w:t>7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CE6BF4" w:rsidRPr="00A644FC">
        <w:rPr>
          <w:b/>
          <w:i/>
          <w:sz w:val="28"/>
          <w:szCs w:val="28"/>
        </w:rPr>
        <w:t>Altera dispositivos da Lei Complementar nº.4</w:t>
      </w:r>
      <w:r w:rsidR="00EC3D24" w:rsidRPr="00A644FC">
        <w:rPr>
          <w:b/>
          <w:i/>
          <w:sz w:val="28"/>
          <w:szCs w:val="28"/>
        </w:rPr>
        <w:t>0</w:t>
      </w:r>
      <w:r w:rsidR="00CE6BF4" w:rsidRPr="00A644FC">
        <w:rPr>
          <w:b/>
          <w:i/>
          <w:sz w:val="28"/>
          <w:szCs w:val="28"/>
        </w:rPr>
        <w:t xml:space="preserve"> de 04 de abril de 2012 e determina outras providências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RELATÓRIO</w:t>
      </w:r>
    </w:p>
    <w:p w:rsidR="00312DD9" w:rsidRPr="00A644F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C30E1A" w:rsidRPr="00A644FC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A644FC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A644FC">
        <w:rPr>
          <w:rFonts w:ascii="Times New Roman" w:hAnsi="Times New Roman" w:cs="Times New Roman"/>
          <w:b w:val="0"/>
          <w:i w:val="0"/>
        </w:rPr>
        <w:tab/>
      </w:r>
      <w:r w:rsidRPr="00A644FC">
        <w:rPr>
          <w:rFonts w:ascii="Times New Roman" w:hAnsi="Times New Roman" w:cs="Times New Roman"/>
          <w:b w:val="0"/>
          <w:i w:val="0"/>
        </w:rPr>
        <w:tab/>
      </w:r>
      <w:r w:rsidR="002D0FCC" w:rsidRPr="00A644FC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Pr="00A644FC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A644FC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A644FC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A644FC">
        <w:rPr>
          <w:rFonts w:ascii="Times New Roman" w:hAnsi="Times New Roman" w:cs="Times New Roman"/>
          <w:b w:val="0"/>
          <w:i w:val="0"/>
        </w:rPr>
        <w:t>o Poder Executivo, que Altera dispositivos da Lei Complementar nº.4</w:t>
      </w:r>
      <w:r w:rsidR="00EC3D24" w:rsidRPr="00A644FC">
        <w:rPr>
          <w:rFonts w:ascii="Times New Roman" w:hAnsi="Times New Roman" w:cs="Times New Roman"/>
          <w:b w:val="0"/>
          <w:i w:val="0"/>
        </w:rPr>
        <w:t>0</w:t>
      </w:r>
      <w:r w:rsidR="0009062B" w:rsidRPr="00A644FC">
        <w:rPr>
          <w:rFonts w:ascii="Times New Roman" w:hAnsi="Times New Roman" w:cs="Times New Roman"/>
          <w:b w:val="0"/>
          <w:i w:val="0"/>
        </w:rPr>
        <w:t xml:space="preserve"> de 04 de abril de 2012 e determina outras providências</w:t>
      </w:r>
    </w:p>
    <w:p w:rsidR="00B71C92" w:rsidRPr="00A644FC" w:rsidRDefault="00B71C92" w:rsidP="00B71C92">
      <w:pPr>
        <w:jc w:val="both"/>
        <w:rPr>
          <w:sz w:val="28"/>
          <w:szCs w:val="28"/>
        </w:rPr>
      </w:pPr>
    </w:p>
    <w:p w:rsidR="00B71C92" w:rsidRPr="00A644FC" w:rsidRDefault="00B71C92" w:rsidP="00B71C92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município de Claudio com este projeto prevê a abertura de </w:t>
      </w:r>
      <w:r w:rsidR="0016300D" w:rsidRPr="00A644FC">
        <w:rPr>
          <w:sz w:val="28"/>
          <w:szCs w:val="28"/>
        </w:rPr>
        <w:t>0</w:t>
      </w:r>
      <w:r w:rsidR="00494AB9" w:rsidRPr="00A644FC">
        <w:rPr>
          <w:sz w:val="28"/>
          <w:szCs w:val="28"/>
        </w:rPr>
        <w:t>1</w:t>
      </w:r>
      <w:r w:rsidR="0016300D" w:rsidRPr="00A644FC">
        <w:rPr>
          <w:sz w:val="28"/>
          <w:szCs w:val="28"/>
        </w:rPr>
        <w:t xml:space="preserve"> (</w:t>
      </w:r>
      <w:r w:rsidR="00494AB9" w:rsidRPr="00A644FC">
        <w:rPr>
          <w:sz w:val="28"/>
          <w:szCs w:val="28"/>
        </w:rPr>
        <w:t>uma</w:t>
      </w:r>
      <w:r w:rsidR="0016300D" w:rsidRPr="00A644FC">
        <w:rPr>
          <w:sz w:val="28"/>
          <w:szCs w:val="28"/>
        </w:rPr>
        <w:t xml:space="preserve">) </w:t>
      </w:r>
      <w:r w:rsidRPr="00A644FC">
        <w:rPr>
          <w:sz w:val="28"/>
          <w:szCs w:val="28"/>
        </w:rPr>
        <w:t xml:space="preserve">vagas para o cargo de </w:t>
      </w:r>
      <w:r w:rsidR="00494AB9" w:rsidRPr="00A644FC">
        <w:rPr>
          <w:sz w:val="28"/>
          <w:szCs w:val="28"/>
        </w:rPr>
        <w:t>profissional de educação física de esportes, sob o argumento da necessidade de mais profissionais para atuar na Assessoria de Esportes, a fim de atender a demanda dos atendimentos à população e a continuidade dos serviços públicos.</w:t>
      </w:r>
    </w:p>
    <w:p w:rsidR="00B71C92" w:rsidRPr="00A644FC" w:rsidRDefault="00B71C92" w:rsidP="00B71C92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vencimento inicial do cargo criado está descrito no anexo único do projeto de Lei Complementar, </w:t>
      </w:r>
      <w:r w:rsidR="00C30E1A" w:rsidRPr="00A644FC">
        <w:rPr>
          <w:sz w:val="28"/>
          <w:szCs w:val="28"/>
        </w:rPr>
        <w:t xml:space="preserve">com vencimentos atualizados à data de 04.05.2017, </w:t>
      </w:r>
      <w:r w:rsidRPr="00A644FC">
        <w:rPr>
          <w:sz w:val="28"/>
          <w:szCs w:val="28"/>
        </w:rPr>
        <w:t>que passa</w:t>
      </w:r>
      <w:r w:rsidR="00C30E1A" w:rsidRPr="00A644FC">
        <w:rPr>
          <w:sz w:val="28"/>
          <w:szCs w:val="28"/>
        </w:rPr>
        <w:t>rá</w:t>
      </w:r>
      <w:r w:rsidRPr="00A644FC">
        <w:rPr>
          <w:sz w:val="28"/>
          <w:szCs w:val="28"/>
        </w:rPr>
        <w:t xml:space="preserve"> a fazer parte como Anexo 18 substitutivo da Lei Complementar nº 40/2012.</w:t>
      </w: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Foi apresentado o relatório de Impacto Orçamentário e Financeiro para o triênio 2017/2019, que demonstra a inexistência de superação do limite de percentual permitido ao Poder Executivo.</w:t>
      </w:r>
    </w:p>
    <w:p w:rsidR="006D7091" w:rsidRDefault="006D7091" w:rsidP="006D7091">
      <w:pPr>
        <w:jc w:val="both"/>
        <w:outlineLvl w:val="0"/>
        <w:rPr>
          <w:sz w:val="28"/>
          <w:szCs w:val="28"/>
        </w:rPr>
      </w:pPr>
    </w:p>
    <w:p w:rsidR="006A7757" w:rsidRPr="00A644FC" w:rsidRDefault="006A7757" w:rsidP="006D7091">
      <w:pPr>
        <w:jc w:val="both"/>
        <w:outlineLvl w:val="0"/>
        <w:rPr>
          <w:sz w:val="28"/>
          <w:szCs w:val="28"/>
        </w:rPr>
      </w:pPr>
    </w:p>
    <w:p w:rsidR="00312DD9" w:rsidRDefault="006D7091" w:rsidP="00C30E1A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Em apertada síntese é o relato do necessário.</w:t>
      </w:r>
    </w:p>
    <w:p w:rsidR="006A7757" w:rsidRDefault="006A7757" w:rsidP="00C30E1A">
      <w:pPr>
        <w:jc w:val="both"/>
        <w:outlineLvl w:val="0"/>
        <w:rPr>
          <w:sz w:val="28"/>
          <w:szCs w:val="28"/>
        </w:rPr>
      </w:pPr>
    </w:p>
    <w:p w:rsidR="00B71C92" w:rsidRPr="00A644F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lastRenderedPageBreak/>
        <w:t>FUNDAMENTAÇÃO</w:t>
      </w:r>
    </w:p>
    <w:p w:rsidR="00B71C92" w:rsidRPr="00A644FC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Default="00312DD9" w:rsidP="00B71C92">
      <w:pPr>
        <w:pStyle w:val="Corpodetexto"/>
        <w:spacing w:after="0"/>
        <w:rPr>
          <w:sz w:val="28"/>
          <w:szCs w:val="28"/>
        </w:rPr>
      </w:pPr>
    </w:p>
    <w:p w:rsidR="006A7757" w:rsidRPr="00A644FC" w:rsidRDefault="006A7757" w:rsidP="00B71C92">
      <w:pPr>
        <w:pStyle w:val="Corpodetexto"/>
        <w:spacing w:after="0"/>
        <w:rPr>
          <w:sz w:val="28"/>
          <w:szCs w:val="28"/>
        </w:rPr>
      </w:pPr>
    </w:p>
    <w:p w:rsidR="00B71C92" w:rsidRPr="00A644FC" w:rsidRDefault="00B71C92" w:rsidP="00B71C9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A matéria versada no projeto em questão é de interesse local, aliado ao fato de que a sua iniciativa é de competência privativa do Chefe do Executivo nos termos do art. 29, incisos I e V, c/c os arts. 19, incisos X, XI e XII, e 52, inciso I, todos da Lei Orgânica Municipal, além de não se enquadrar, nos termos do art. 33 desta lei, no rol dos assuntos de competência exclusiva da Câmara.</w:t>
      </w:r>
    </w:p>
    <w:p w:rsidR="00B71C92" w:rsidRPr="00A644FC" w:rsidRDefault="00B71C92" w:rsidP="004154D6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8146EC" w:rsidRPr="00A644FC" w:rsidRDefault="001557FB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projeto de Lei visa </w:t>
      </w:r>
      <w:r w:rsidR="00C30E1A" w:rsidRPr="00A644FC">
        <w:rPr>
          <w:sz w:val="28"/>
          <w:szCs w:val="28"/>
        </w:rPr>
        <w:t>a criação de mais uma vaga para o cargos de Profissional de Educação Física de Esportes, alterando, assim, o i</w:t>
      </w:r>
      <w:r w:rsidRPr="00A644FC">
        <w:rPr>
          <w:sz w:val="28"/>
          <w:szCs w:val="28"/>
        </w:rPr>
        <w:t>nciso I</w:t>
      </w:r>
      <w:r w:rsidR="00C30E1A" w:rsidRPr="00A644FC">
        <w:rPr>
          <w:sz w:val="28"/>
          <w:szCs w:val="28"/>
        </w:rPr>
        <w:t>V</w:t>
      </w:r>
      <w:r w:rsidR="00A05A56" w:rsidRPr="00A644FC">
        <w:rPr>
          <w:sz w:val="28"/>
          <w:szCs w:val="28"/>
        </w:rPr>
        <w:t xml:space="preserve"> do artigo 1</w:t>
      </w:r>
      <w:r w:rsidR="00C30E1A" w:rsidRPr="00A644FC">
        <w:rPr>
          <w:sz w:val="28"/>
          <w:szCs w:val="28"/>
        </w:rPr>
        <w:t>2</w:t>
      </w:r>
      <w:r w:rsidR="00A05A56" w:rsidRPr="00A644FC">
        <w:rPr>
          <w:sz w:val="28"/>
          <w:szCs w:val="28"/>
        </w:rPr>
        <w:t xml:space="preserve"> da Lei Complementar nº. 4</w:t>
      </w:r>
      <w:r w:rsidR="00C30E1A" w:rsidRPr="00A644FC">
        <w:rPr>
          <w:sz w:val="28"/>
          <w:szCs w:val="28"/>
        </w:rPr>
        <w:t>0</w:t>
      </w:r>
      <w:r w:rsidR="00A05A56" w:rsidRPr="00A644FC">
        <w:rPr>
          <w:sz w:val="28"/>
          <w:szCs w:val="28"/>
        </w:rPr>
        <w:t>/2012</w:t>
      </w:r>
      <w:r w:rsidR="00EB6731" w:rsidRPr="00A644FC">
        <w:rPr>
          <w:sz w:val="28"/>
          <w:szCs w:val="28"/>
        </w:rPr>
        <w:t>.</w:t>
      </w:r>
    </w:p>
    <w:p w:rsidR="00EB6731" w:rsidRPr="00A644FC" w:rsidRDefault="00EB6731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EB6731" w:rsidRPr="00A644FC" w:rsidRDefault="002117ED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E</w:t>
      </w:r>
      <w:r w:rsidR="0036537E" w:rsidRPr="00A644FC">
        <w:rPr>
          <w:sz w:val="28"/>
          <w:szCs w:val="28"/>
        </w:rPr>
        <w:t xml:space="preserve">ntende este parecerista de acordo com o aumento de cargo de </w:t>
      </w:r>
      <w:r w:rsidR="00EB6731" w:rsidRPr="00A644FC">
        <w:rPr>
          <w:sz w:val="28"/>
          <w:szCs w:val="28"/>
        </w:rPr>
        <w:t>Profissional de Educação Física de Esportes</w:t>
      </w:r>
      <w:r w:rsidR="0036537E" w:rsidRPr="00A644FC">
        <w:rPr>
          <w:sz w:val="28"/>
          <w:szCs w:val="28"/>
        </w:rPr>
        <w:t xml:space="preserve">, </w:t>
      </w:r>
      <w:r w:rsidR="00160C46" w:rsidRPr="00A644FC">
        <w:rPr>
          <w:sz w:val="28"/>
          <w:szCs w:val="28"/>
        </w:rPr>
        <w:t xml:space="preserve">pois, </w:t>
      </w:r>
      <w:r w:rsidR="00A63247" w:rsidRPr="00A644FC">
        <w:rPr>
          <w:sz w:val="28"/>
          <w:szCs w:val="28"/>
        </w:rPr>
        <w:t xml:space="preserve">os benefícios </w:t>
      </w:r>
      <w:r w:rsidR="00C84707" w:rsidRPr="00A644FC">
        <w:rPr>
          <w:sz w:val="28"/>
          <w:szCs w:val="28"/>
        </w:rPr>
        <w:t>almejados com</w:t>
      </w:r>
      <w:r w:rsidR="00A63247" w:rsidRPr="00A644FC">
        <w:rPr>
          <w:sz w:val="28"/>
          <w:szCs w:val="28"/>
        </w:rPr>
        <w:t xml:space="preserve"> </w:t>
      </w:r>
      <w:r w:rsidR="00EB6731" w:rsidRPr="00A644FC">
        <w:rPr>
          <w:sz w:val="28"/>
          <w:szCs w:val="28"/>
        </w:rPr>
        <w:t>a criação</w:t>
      </w:r>
      <w:r w:rsidR="00C84707"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>atender</w:t>
      </w:r>
      <w:r w:rsidR="00EB6731" w:rsidRPr="00A644FC">
        <w:rPr>
          <w:sz w:val="28"/>
          <w:szCs w:val="28"/>
        </w:rPr>
        <w:t>á no aprimoramento dos serviços e atendimentos prestados à população.</w:t>
      </w:r>
    </w:p>
    <w:p w:rsidR="00A63247" w:rsidRPr="00A644FC" w:rsidRDefault="00C8470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</w:p>
    <w:p w:rsidR="0045545F" w:rsidRPr="00A644FC" w:rsidRDefault="00A6324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 xml:space="preserve">Já com relação ao impacto financeiro, a </w:t>
      </w:r>
      <w:r w:rsidR="00EB6731" w:rsidRPr="00A644FC">
        <w:rPr>
          <w:sz w:val="28"/>
          <w:szCs w:val="28"/>
        </w:rPr>
        <w:t xml:space="preserve">criação </w:t>
      </w:r>
      <w:r w:rsidR="007B7A84" w:rsidRPr="00A644FC">
        <w:rPr>
          <w:sz w:val="28"/>
          <w:szCs w:val="28"/>
        </w:rPr>
        <w:t xml:space="preserve">almejada pelo artigo </w:t>
      </w:r>
      <w:r w:rsidR="00EB6731" w:rsidRPr="00A644FC">
        <w:rPr>
          <w:sz w:val="28"/>
          <w:szCs w:val="28"/>
        </w:rPr>
        <w:t>2</w:t>
      </w:r>
      <w:r w:rsidR="007B7A84" w:rsidRPr="00A644FC">
        <w:rPr>
          <w:sz w:val="28"/>
          <w:szCs w:val="28"/>
        </w:rPr>
        <w:t>º deste projeto de lei</w:t>
      </w:r>
      <w:r w:rsidR="000F5839" w:rsidRPr="00A644FC">
        <w:rPr>
          <w:sz w:val="28"/>
          <w:szCs w:val="28"/>
        </w:rPr>
        <w:t xml:space="preserve"> </w:t>
      </w:r>
      <w:r w:rsidR="005A7ABD" w:rsidRPr="00A644FC">
        <w:rPr>
          <w:sz w:val="28"/>
          <w:szCs w:val="28"/>
        </w:rPr>
        <w:t>encontra-se adequada na Lei Orçamentária Anual, compatível com o Plano Plurianual e com a Lei de Diretrizes Orçamentárias, e não traz qualquer impacto negativo orçamentário e financeiro</w:t>
      </w:r>
      <w:r w:rsidR="0045545F" w:rsidRPr="00A644FC">
        <w:rPr>
          <w:sz w:val="28"/>
          <w:szCs w:val="28"/>
        </w:rPr>
        <w:t>, c</w:t>
      </w:r>
      <w:r w:rsidR="00741AB4" w:rsidRPr="00A644FC">
        <w:rPr>
          <w:sz w:val="28"/>
          <w:szCs w:val="28"/>
        </w:rPr>
        <w:t xml:space="preserve">onforme se comprova pelos </w:t>
      </w:r>
      <w:r w:rsidR="0045545F" w:rsidRPr="00A644FC">
        <w:rPr>
          <w:sz w:val="28"/>
          <w:szCs w:val="28"/>
        </w:rPr>
        <w:t>demonstrativos de despesas anexos</w:t>
      </w:r>
      <w:r w:rsidR="00EB6731" w:rsidRPr="00A644FC">
        <w:rPr>
          <w:sz w:val="28"/>
          <w:szCs w:val="28"/>
        </w:rPr>
        <w:t>, ressaltando a atualidade dos documentos anexos ao projeto, em especial o Anexo Único.</w:t>
      </w:r>
    </w:p>
    <w:p w:rsidR="00741AB4" w:rsidRPr="00A644FC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A644F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45545F" w:rsidRPr="00A644FC">
        <w:rPr>
          <w:sz w:val="28"/>
          <w:szCs w:val="28"/>
        </w:rPr>
        <w:t>é l</w:t>
      </w:r>
      <w:r w:rsidRPr="00A644FC">
        <w:rPr>
          <w:sz w:val="28"/>
          <w:szCs w:val="28"/>
        </w:rPr>
        <w:t>ega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 xml:space="preserve"> e constituciona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>.</w:t>
      </w:r>
    </w:p>
    <w:p w:rsidR="00F56582" w:rsidRPr="00A644FC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N</w:t>
      </w:r>
      <w:r w:rsidR="008146EC" w:rsidRPr="00A644FC">
        <w:rPr>
          <w:sz w:val="28"/>
          <w:szCs w:val="28"/>
        </w:rPr>
        <w:t>ão há</w:t>
      </w:r>
      <w:r w:rsidRPr="00A644FC">
        <w:rPr>
          <w:sz w:val="28"/>
          <w:szCs w:val="28"/>
        </w:rPr>
        <w:t xml:space="preserve">, portanto, </w:t>
      </w:r>
      <w:r w:rsidR="008146EC" w:rsidRPr="00A644FC">
        <w:rPr>
          <w:sz w:val="28"/>
          <w:szCs w:val="28"/>
        </w:rPr>
        <w:t xml:space="preserve">objeção quanto </w:t>
      </w:r>
      <w:r w:rsidR="00741AB4" w:rsidRPr="00A644FC">
        <w:rPr>
          <w:sz w:val="28"/>
          <w:szCs w:val="28"/>
        </w:rPr>
        <w:t>à</w:t>
      </w:r>
      <w:r w:rsidR="008146EC" w:rsidRPr="00A644FC">
        <w:rPr>
          <w:sz w:val="28"/>
          <w:szCs w:val="28"/>
        </w:rPr>
        <w:t xml:space="preserve"> constitucionalidade e</w:t>
      </w:r>
      <w:r w:rsidR="00741AB4" w:rsidRPr="00A644FC">
        <w:rPr>
          <w:sz w:val="28"/>
          <w:szCs w:val="28"/>
        </w:rPr>
        <w:t xml:space="preserve"> à</w:t>
      </w:r>
      <w:r w:rsidR="008146EC" w:rsidRPr="00A644FC">
        <w:rPr>
          <w:sz w:val="28"/>
          <w:szCs w:val="28"/>
        </w:rPr>
        <w:t xml:space="preserve"> legalidade do projeto</w:t>
      </w:r>
      <w:r w:rsidR="0045545F" w:rsidRPr="00A644FC">
        <w:rPr>
          <w:sz w:val="28"/>
          <w:szCs w:val="28"/>
        </w:rPr>
        <w:t xml:space="preserve">. </w:t>
      </w:r>
      <w:r w:rsidR="008146EC" w:rsidRPr="00A644FC">
        <w:rPr>
          <w:sz w:val="28"/>
          <w:szCs w:val="28"/>
        </w:rPr>
        <w:t>De outro lado cumpre os requisitos exigidos na legislação em vigor, estando garantida a juridicidade deles.</w:t>
      </w:r>
    </w:p>
    <w:p w:rsidR="006A7757" w:rsidRPr="00A644FC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644F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lastRenderedPageBreak/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6A7757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6A7757" w:rsidRPr="00A644FC" w:rsidRDefault="006A7757" w:rsidP="00661172">
      <w:pPr>
        <w:jc w:val="both"/>
        <w:rPr>
          <w:sz w:val="28"/>
          <w:szCs w:val="28"/>
        </w:rPr>
      </w:pPr>
    </w:p>
    <w:p w:rsidR="00167E99" w:rsidRPr="00A644FC" w:rsidRDefault="00167E99" w:rsidP="0066117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Assim, somos pela constitucionalidade, </w:t>
      </w:r>
      <w:r w:rsidR="00CE7942" w:rsidRPr="00A644FC">
        <w:rPr>
          <w:sz w:val="28"/>
          <w:szCs w:val="28"/>
        </w:rPr>
        <w:t xml:space="preserve">legalidade, </w:t>
      </w:r>
      <w:r w:rsidRPr="00A644FC">
        <w:rPr>
          <w:sz w:val="28"/>
          <w:szCs w:val="28"/>
        </w:rPr>
        <w:t>juridici</w:t>
      </w:r>
      <w:r w:rsidR="004154D6" w:rsidRPr="00A644FC">
        <w:rPr>
          <w:sz w:val="28"/>
          <w:szCs w:val="28"/>
        </w:rPr>
        <w:t>dade e boa técnica legislativa tanto do</w:t>
      </w:r>
      <w:r w:rsidRPr="00A644FC">
        <w:rPr>
          <w:sz w:val="28"/>
          <w:szCs w:val="28"/>
        </w:rPr>
        <w:t xml:space="preserve"> Projeto de </w:t>
      </w:r>
      <w:r w:rsidR="009B09B5" w:rsidRPr="00A644FC">
        <w:rPr>
          <w:sz w:val="28"/>
          <w:szCs w:val="28"/>
        </w:rPr>
        <w:t>Lei</w:t>
      </w:r>
      <w:r w:rsidR="00B202E5" w:rsidRPr="00A644FC">
        <w:rPr>
          <w:sz w:val="28"/>
          <w:szCs w:val="28"/>
        </w:rPr>
        <w:t xml:space="preserve"> </w:t>
      </w:r>
      <w:r w:rsidR="00EB6731" w:rsidRPr="00A644FC">
        <w:rPr>
          <w:sz w:val="28"/>
          <w:szCs w:val="28"/>
        </w:rPr>
        <w:t xml:space="preserve">Complementar </w:t>
      </w:r>
      <w:r w:rsidR="009B09B5" w:rsidRPr="00A644FC">
        <w:rPr>
          <w:sz w:val="28"/>
          <w:szCs w:val="28"/>
        </w:rPr>
        <w:t xml:space="preserve">nº </w:t>
      </w:r>
      <w:r w:rsidR="00A61236" w:rsidRPr="00A644FC">
        <w:rPr>
          <w:sz w:val="28"/>
          <w:szCs w:val="28"/>
        </w:rPr>
        <w:t>0</w:t>
      </w:r>
      <w:r w:rsidR="00EB6731" w:rsidRPr="00A644FC">
        <w:rPr>
          <w:sz w:val="28"/>
          <w:szCs w:val="28"/>
        </w:rPr>
        <w:t>6</w:t>
      </w:r>
      <w:r w:rsidR="009B09B5" w:rsidRPr="00A644FC">
        <w:rPr>
          <w:sz w:val="28"/>
          <w:szCs w:val="28"/>
        </w:rPr>
        <w:t>/20</w:t>
      </w:r>
      <w:r w:rsidR="00CE7942" w:rsidRPr="00A644FC">
        <w:rPr>
          <w:sz w:val="28"/>
          <w:szCs w:val="28"/>
        </w:rPr>
        <w:t>1</w:t>
      </w:r>
      <w:r w:rsidR="00A61236" w:rsidRPr="00A644FC">
        <w:rPr>
          <w:sz w:val="28"/>
          <w:szCs w:val="28"/>
        </w:rPr>
        <w:t>7</w:t>
      </w:r>
      <w:r w:rsidR="008146EC" w:rsidRPr="00A644FC">
        <w:rPr>
          <w:sz w:val="28"/>
          <w:szCs w:val="28"/>
        </w:rPr>
        <w:t>,</w:t>
      </w:r>
      <w:r w:rsidR="00170CEF" w:rsidRPr="00A644FC">
        <w:rPr>
          <w:sz w:val="28"/>
          <w:szCs w:val="28"/>
        </w:rPr>
        <w:t xml:space="preserve"> estando apto</w:t>
      </w:r>
      <w:r w:rsidR="004154D6" w:rsidRPr="00A644FC">
        <w:rPr>
          <w:sz w:val="28"/>
          <w:szCs w:val="28"/>
        </w:rPr>
        <w:t xml:space="preserve"> </w:t>
      </w:r>
      <w:r w:rsidR="009B09B5" w:rsidRPr="00A644FC">
        <w:rPr>
          <w:sz w:val="28"/>
          <w:szCs w:val="28"/>
        </w:rPr>
        <w:t>à tramitação, discussão e deliberação Plenária.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167E99" w:rsidRPr="00A644FC" w:rsidRDefault="00167E99" w:rsidP="00661172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Este é o parecer </w:t>
      </w:r>
      <w:r w:rsidRPr="00A644FC">
        <w:rPr>
          <w:i/>
          <w:sz w:val="28"/>
          <w:szCs w:val="28"/>
        </w:rPr>
        <w:t>sub</w:t>
      </w:r>
      <w:r w:rsidR="00A85D07" w:rsidRPr="00A644FC">
        <w:rPr>
          <w:sz w:val="28"/>
          <w:szCs w:val="28"/>
        </w:rPr>
        <w:t xml:space="preserve"> censura</w:t>
      </w:r>
      <w:r w:rsidRPr="00A644FC">
        <w:rPr>
          <w:sz w:val="28"/>
          <w:szCs w:val="28"/>
        </w:rPr>
        <w:t>!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312DD9" w:rsidRPr="00A644FC" w:rsidRDefault="00312DD9" w:rsidP="00661172">
      <w:pPr>
        <w:jc w:val="both"/>
        <w:rPr>
          <w:sz w:val="28"/>
          <w:szCs w:val="28"/>
        </w:rPr>
      </w:pPr>
    </w:p>
    <w:p w:rsidR="00167E99" w:rsidRPr="00A644FC" w:rsidRDefault="009B09B5" w:rsidP="00661172">
      <w:pPr>
        <w:jc w:val="center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 xml:space="preserve">Cláudio </w:t>
      </w:r>
      <w:r w:rsidR="00167E99" w:rsidRPr="00A644FC">
        <w:rPr>
          <w:b/>
          <w:sz w:val="28"/>
          <w:szCs w:val="28"/>
        </w:rPr>
        <w:t xml:space="preserve">(MG), </w:t>
      </w:r>
      <w:r w:rsidR="00EB6731" w:rsidRPr="00A644FC">
        <w:rPr>
          <w:b/>
          <w:sz w:val="28"/>
          <w:szCs w:val="28"/>
        </w:rPr>
        <w:t>23</w:t>
      </w:r>
      <w:r w:rsidR="00167E99" w:rsidRPr="00A644FC">
        <w:rPr>
          <w:b/>
          <w:sz w:val="28"/>
          <w:szCs w:val="28"/>
        </w:rPr>
        <w:t xml:space="preserve"> de </w:t>
      </w:r>
      <w:r w:rsidR="00026969" w:rsidRPr="00A644FC">
        <w:rPr>
          <w:b/>
          <w:sz w:val="28"/>
          <w:szCs w:val="28"/>
        </w:rPr>
        <w:t>ma</w:t>
      </w:r>
      <w:r w:rsidR="00EB6731" w:rsidRPr="00A644FC">
        <w:rPr>
          <w:b/>
          <w:sz w:val="28"/>
          <w:szCs w:val="28"/>
        </w:rPr>
        <w:t>io</w:t>
      </w:r>
      <w:r w:rsidR="00A61236" w:rsidRPr="00A644FC">
        <w:rPr>
          <w:b/>
          <w:sz w:val="28"/>
          <w:szCs w:val="28"/>
        </w:rPr>
        <w:t xml:space="preserve"> </w:t>
      </w:r>
      <w:r w:rsidR="00167E99" w:rsidRPr="00A644FC">
        <w:rPr>
          <w:b/>
          <w:sz w:val="28"/>
          <w:szCs w:val="28"/>
        </w:rPr>
        <w:t>de 20</w:t>
      </w:r>
      <w:r w:rsidRPr="00A644FC">
        <w:rPr>
          <w:b/>
          <w:sz w:val="28"/>
          <w:szCs w:val="28"/>
        </w:rPr>
        <w:t>1</w:t>
      </w:r>
      <w:r w:rsidR="00FF203C" w:rsidRPr="00A644FC">
        <w:rPr>
          <w:b/>
          <w:sz w:val="28"/>
          <w:szCs w:val="28"/>
        </w:rPr>
        <w:t>7</w:t>
      </w:r>
      <w:r w:rsidR="00167E99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center"/>
        <w:rPr>
          <w:b/>
          <w:sz w:val="28"/>
          <w:szCs w:val="28"/>
        </w:rPr>
      </w:pPr>
    </w:p>
    <w:p w:rsidR="00312DD9" w:rsidRPr="00A644FC" w:rsidRDefault="00312DD9" w:rsidP="00661172">
      <w:pPr>
        <w:jc w:val="center"/>
        <w:rPr>
          <w:b/>
          <w:sz w:val="28"/>
          <w:szCs w:val="28"/>
        </w:rPr>
      </w:pPr>
    </w:p>
    <w:p w:rsidR="00167E99" w:rsidRPr="00A644FC" w:rsidRDefault="00167E99" w:rsidP="00661172">
      <w:pPr>
        <w:rPr>
          <w:b/>
          <w:sz w:val="28"/>
          <w:szCs w:val="28"/>
        </w:rPr>
      </w:pPr>
    </w:p>
    <w:p w:rsidR="00067D39" w:rsidRPr="00A644FC" w:rsidRDefault="00067D39" w:rsidP="00661172">
      <w:pPr>
        <w:jc w:val="center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>Assessoria Jurídica</w:t>
      </w:r>
    </w:p>
    <w:p w:rsidR="00167E99" w:rsidRPr="00A644FC" w:rsidRDefault="007D7907" w:rsidP="00661172">
      <w:pPr>
        <w:jc w:val="center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>André Fernandes de Castro</w:t>
      </w:r>
      <w:r w:rsidR="00170CEF" w:rsidRPr="00A644FC">
        <w:rPr>
          <w:b/>
          <w:sz w:val="28"/>
          <w:szCs w:val="28"/>
        </w:rPr>
        <w:t xml:space="preserve"> </w:t>
      </w:r>
    </w:p>
    <w:p w:rsidR="009B09B5" w:rsidRPr="00A644FC" w:rsidRDefault="009B09B5" w:rsidP="00661172">
      <w:pPr>
        <w:jc w:val="center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 xml:space="preserve">OAB-MG </w:t>
      </w:r>
      <w:r w:rsidR="007D7907" w:rsidRPr="00A644FC">
        <w:rPr>
          <w:b/>
          <w:sz w:val="28"/>
          <w:szCs w:val="28"/>
        </w:rPr>
        <w:t>96.637</w:t>
      </w:r>
    </w:p>
    <w:sectPr w:rsidR="009B09B5" w:rsidRPr="00A644F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22" w:rsidRDefault="00204922" w:rsidP="005953A0">
      <w:r>
        <w:separator/>
      </w:r>
    </w:p>
  </w:endnote>
  <w:endnote w:type="continuationSeparator" w:id="1">
    <w:p w:rsidR="00204922" w:rsidRDefault="00204922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BA" w:rsidRDefault="006F38C4" w:rsidP="00142B2B">
    <w:pPr>
      <w:pStyle w:val="Rodap"/>
      <w:ind w:right="-828"/>
      <w:jc w:val="right"/>
    </w:pPr>
    <w:fldSimple w:instr=" PAGE   \* MERGEFORMAT ">
      <w:r w:rsidR="00AF7C0C">
        <w:rPr>
          <w:noProof/>
        </w:rPr>
        <w:t>1</w:t>
      </w:r>
    </w:fldSimple>
    <w:r w:rsidR="00F379BA">
      <w:t>/</w:t>
    </w:r>
    <w:r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F7C0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22" w:rsidRDefault="00204922" w:rsidP="005953A0">
      <w:r>
        <w:separator/>
      </w:r>
    </w:p>
  </w:footnote>
  <w:footnote w:type="continuationSeparator" w:id="1">
    <w:p w:rsidR="00204922" w:rsidRDefault="00204922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21C03"/>
    <w:rsid w:val="000240D2"/>
    <w:rsid w:val="00026969"/>
    <w:rsid w:val="00035F8B"/>
    <w:rsid w:val="00040578"/>
    <w:rsid w:val="00041831"/>
    <w:rsid w:val="00057A10"/>
    <w:rsid w:val="000658B3"/>
    <w:rsid w:val="00067D39"/>
    <w:rsid w:val="0009062B"/>
    <w:rsid w:val="000A5B57"/>
    <w:rsid w:val="000B1352"/>
    <w:rsid w:val="000B24D0"/>
    <w:rsid w:val="000B3AF0"/>
    <w:rsid w:val="000C47CA"/>
    <w:rsid w:val="000C7A66"/>
    <w:rsid w:val="000D56C4"/>
    <w:rsid w:val="000F5839"/>
    <w:rsid w:val="00124A46"/>
    <w:rsid w:val="001310FE"/>
    <w:rsid w:val="001331FB"/>
    <w:rsid w:val="00135620"/>
    <w:rsid w:val="00142B2B"/>
    <w:rsid w:val="00145807"/>
    <w:rsid w:val="001557FB"/>
    <w:rsid w:val="00160C46"/>
    <w:rsid w:val="0016300D"/>
    <w:rsid w:val="00167E99"/>
    <w:rsid w:val="00170CEF"/>
    <w:rsid w:val="00177320"/>
    <w:rsid w:val="001902B1"/>
    <w:rsid w:val="00191D3E"/>
    <w:rsid w:val="00196B29"/>
    <w:rsid w:val="001A7D99"/>
    <w:rsid w:val="001B027D"/>
    <w:rsid w:val="001B044A"/>
    <w:rsid w:val="001B1B1D"/>
    <w:rsid w:val="001C6A36"/>
    <w:rsid w:val="001E5E1E"/>
    <w:rsid w:val="001E7C45"/>
    <w:rsid w:val="001F2F9B"/>
    <w:rsid w:val="00204922"/>
    <w:rsid w:val="002117ED"/>
    <w:rsid w:val="002A3AC9"/>
    <w:rsid w:val="002C133B"/>
    <w:rsid w:val="002C37C9"/>
    <w:rsid w:val="002C3844"/>
    <w:rsid w:val="002D0FCC"/>
    <w:rsid w:val="002D6850"/>
    <w:rsid w:val="002E3C18"/>
    <w:rsid w:val="002E7032"/>
    <w:rsid w:val="00312DD9"/>
    <w:rsid w:val="00316B1A"/>
    <w:rsid w:val="00323C8E"/>
    <w:rsid w:val="00331152"/>
    <w:rsid w:val="00347D47"/>
    <w:rsid w:val="003645FC"/>
    <w:rsid w:val="0036537E"/>
    <w:rsid w:val="00367AEC"/>
    <w:rsid w:val="00390A59"/>
    <w:rsid w:val="0039512B"/>
    <w:rsid w:val="00397355"/>
    <w:rsid w:val="003B4934"/>
    <w:rsid w:val="003D3E4C"/>
    <w:rsid w:val="003D7C5A"/>
    <w:rsid w:val="003E3B9F"/>
    <w:rsid w:val="0040760B"/>
    <w:rsid w:val="004154D6"/>
    <w:rsid w:val="00416434"/>
    <w:rsid w:val="0042642C"/>
    <w:rsid w:val="00446FF5"/>
    <w:rsid w:val="00453859"/>
    <w:rsid w:val="0045545F"/>
    <w:rsid w:val="00481C3C"/>
    <w:rsid w:val="00482EBA"/>
    <w:rsid w:val="00483475"/>
    <w:rsid w:val="00494AB9"/>
    <w:rsid w:val="00495D06"/>
    <w:rsid w:val="004B62E1"/>
    <w:rsid w:val="004C074D"/>
    <w:rsid w:val="004C7BE6"/>
    <w:rsid w:val="004E7915"/>
    <w:rsid w:val="004F589E"/>
    <w:rsid w:val="00505D36"/>
    <w:rsid w:val="00511867"/>
    <w:rsid w:val="00532161"/>
    <w:rsid w:val="005414C2"/>
    <w:rsid w:val="00547C39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441C3"/>
    <w:rsid w:val="00657605"/>
    <w:rsid w:val="00661172"/>
    <w:rsid w:val="00684E6E"/>
    <w:rsid w:val="006943C2"/>
    <w:rsid w:val="006A35FF"/>
    <w:rsid w:val="006A7757"/>
    <w:rsid w:val="006B38C1"/>
    <w:rsid w:val="006B3949"/>
    <w:rsid w:val="006B6787"/>
    <w:rsid w:val="006D66AD"/>
    <w:rsid w:val="006D7091"/>
    <w:rsid w:val="006E0F19"/>
    <w:rsid w:val="006F38C4"/>
    <w:rsid w:val="00701D7D"/>
    <w:rsid w:val="00702C52"/>
    <w:rsid w:val="007035B4"/>
    <w:rsid w:val="0071591C"/>
    <w:rsid w:val="007408D8"/>
    <w:rsid w:val="00741AB4"/>
    <w:rsid w:val="00741EFD"/>
    <w:rsid w:val="007629DC"/>
    <w:rsid w:val="00767566"/>
    <w:rsid w:val="0078309F"/>
    <w:rsid w:val="00785BDC"/>
    <w:rsid w:val="00795072"/>
    <w:rsid w:val="007A1B4E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6A3E"/>
    <w:rsid w:val="00871179"/>
    <w:rsid w:val="00871F47"/>
    <w:rsid w:val="00872135"/>
    <w:rsid w:val="008A6088"/>
    <w:rsid w:val="008C4FD5"/>
    <w:rsid w:val="008D4258"/>
    <w:rsid w:val="009105CD"/>
    <w:rsid w:val="00916120"/>
    <w:rsid w:val="009256B4"/>
    <w:rsid w:val="009347D4"/>
    <w:rsid w:val="009776DA"/>
    <w:rsid w:val="009817CC"/>
    <w:rsid w:val="00990391"/>
    <w:rsid w:val="0099229D"/>
    <w:rsid w:val="00993F7B"/>
    <w:rsid w:val="009B09B5"/>
    <w:rsid w:val="009C0A07"/>
    <w:rsid w:val="009E3D80"/>
    <w:rsid w:val="00A02311"/>
    <w:rsid w:val="00A05A56"/>
    <w:rsid w:val="00A10D0F"/>
    <w:rsid w:val="00A13F6E"/>
    <w:rsid w:val="00A1655F"/>
    <w:rsid w:val="00A61236"/>
    <w:rsid w:val="00A63247"/>
    <w:rsid w:val="00A644FC"/>
    <w:rsid w:val="00A80411"/>
    <w:rsid w:val="00A85D07"/>
    <w:rsid w:val="00AB53AF"/>
    <w:rsid w:val="00AB7E44"/>
    <w:rsid w:val="00AE4EE3"/>
    <w:rsid w:val="00AF3D49"/>
    <w:rsid w:val="00AF7C0C"/>
    <w:rsid w:val="00B03390"/>
    <w:rsid w:val="00B202E5"/>
    <w:rsid w:val="00B23387"/>
    <w:rsid w:val="00B258EB"/>
    <w:rsid w:val="00B279F6"/>
    <w:rsid w:val="00B31B65"/>
    <w:rsid w:val="00B441DA"/>
    <w:rsid w:val="00B71C92"/>
    <w:rsid w:val="00B8199D"/>
    <w:rsid w:val="00B83582"/>
    <w:rsid w:val="00B86A5D"/>
    <w:rsid w:val="00BA26A1"/>
    <w:rsid w:val="00BE0EA8"/>
    <w:rsid w:val="00BE7521"/>
    <w:rsid w:val="00BF04B8"/>
    <w:rsid w:val="00C03DC3"/>
    <w:rsid w:val="00C13373"/>
    <w:rsid w:val="00C214D8"/>
    <w:rsid w:val="00C2637B"/>
    <w:rsid w:val="00C30E1A"/>
    <w:rsid w:val="00C84707"/>
    <w:rsid w:val="00CA4C72"/>
    <w:rsid w:val="00CB2F1A"/>
    <w:rsid w:val="00CE63D2"/>
    <w:rsid w:val="00CE6BF4"/>
    <w:rsid w:val="00CE7942"/>
    <w:rsid w:val="00D15010"/>
    <w:rsid w:val="00D17966"/>
    <w:rsid w:val="00D45F5B"/>
    <w:rsid w:val="00D60668"/>
    <w:rsid w:val="00D74AAF"/>
    <w:rsid w:val="00DC5595"/>
    <w:rsid w:val="00DD5192"/>
    <w:rsid w:val="00DE0F18"/>
    <w:rsid w:val="00DE2034"/>
    <w:rsid w:val="00DF5BAC"/>
    <w:rsid w:val="00DF76C2"/>
    <w:rsid w:val="00E31538"/>
    <w:rsid w:val="00E66F3A"/>
    <w:rsid w:val="00E90D25"/>
    <w:rsid w:val="00E92AB1"/>
    <w:rsid w:val="00EB2DDE"/>
    <w:rsid w:val="00EB6731"/>
    <w:rsid w:val="00EC206C"/>
    <w:rsid w:val="00EC3D24"/>
    <w:rsid w:val="00EF2D9B"/>
    <w:rsid w:val="00F11E3B"/>
    <w:rsid w:val="00F204CC"/>
    <w:rsid w:val="00F379BA"/>
    <w:rsid w:val="00F50EE2"/>
    <w:rsid w:val="00F56582"/>
    <w:rsid w:val="00F703D9"/>
    <w:rsid w:val="00F9262C"/>
    <w:rsid w:val="00FC2EB8"/>
    <w:rsid w:val="00FC6630"/>
    <w:rsid w:val="00FD29F0"/>
    <w:rsid w:val="00FF203C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14</cp:revision>
  <cp:lastPrinted>2017-05-23T21:08:00Z</cp:lastPrinted>
  <dcterms:created xsi:type="dcterms:W3CDTF">2017-05-17T14:53:00Z</dcterms:created>
  <dcterms:modified xsi:type="dcterms:W3CDTF">2017-05-23T21:08:00Z</dcterms:modified>
</cp:coreProperties>
</file>