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3A0" w:rsidRPr="001C2D59" w:rsidRDefault="005953A0" w:rsidP="00483475">
      <w:pPr>
        <w:spacing w:line="360" w:lineRule="auto"/>
        <w:jc w:val="center"/>
        <w:rPr>
          <w:b/>
          <w:bCs/>
          <w:sz w:val="26"/>
          <w:szCs w:val="26"/>
        </w:rPr>
      </w:pPr>
      <w:bookmarkStart w:id="0" w:name="_GoBack"/>
      <w:bookmarkEnd w:id="0"/>
      <w:r w:rsidRPr="001C2D59">
        <w:rPr>
          <w:b/>
          <w:bCs/>
          <w:sz w:val="26"/>
          <w:szCs w:val="26"/>
        </w:rPr>
        <w:t xml:space="preserve">PARECER Nº </w:t>
      </w:r>
      <w:r w:rsidR="00A95100" w:rsidRPr="001C2D59">
        <w:rPr>
          <w:b/>
          <w:bCs/>
          <w:sz w:val="26"/>
          <w:szCs w:val="26"/>
        </w:rPr>
        <w:t>36</w:t>
      </w:r>
      <w:r w:rsidRPr="001C2D59">
        <w:rPr>
          <w:b/>
          <w:bCs/>
          <w:sz w:val="26"/>
          <w:szCs w:val="26"/>
        </w:rPr>
        <w:t>/20</w:t>
      </w:r>
      <w:r w:rsidR="00483475" w:rsidRPr="001C2D59">
        <w:rPr>
          <w:b/>
          <w:bCs/>
          <w:sz w:val="26"/>
          <w:szCs w:val="26"/>
        </w:rPr>
        <w:t>1</w:t>
      </w:r>
      <w:r w:rsidR="00EB725F" w:rsidRPr="001C2D59">
        <w:rPr>
          <w:b/>
          <w:bCs/>
          <w:sz w:val="26"/>
          <w:szCs w:val="26"/>
        </w:rPr>
        <w:t>7</w:t>
      </w:r>
      <w:r w:rsidR="00EF2D9B" w:rsidRPr="001C2D59">
        <w:rPr>
          <w:b/>
          <w:bCs/>
          <w:sz w:val="26"/>
          <w:szCs w:val="26"/>
        </w:rPr>
        <w:t>.</w:t>
      </w:r>
    </w:p>
    <w:p w:rsidR="005953A0" w:rsidRPr="001C2D59" w:rsidRDefault="005953A0" w:rsidP="00483475">
      <w:pPr>
        <w:spacing w:line="360" w:lineRule="auto"/>
        <w:jc w:val="both"/>
        <w:rPr>
          <w:b/>
          <w:bCs/>
          <w:sz w:val="26"/>
          <w:szCs w:val="26"/>
        </w:rPr>
      </w:pPr>
    </w:p>
    <w:p w:rsidR="00D50178" w:rsidRPr="001C2D59" w:rsidRDefault="005953A0" w:rsidP="00D50178">
      <w:pPr>
        <w:ind w:left="4730"/>
        <w:jc w:val="both"/>
        <w:rPr>
          <w:i/>
          <w:iCs/>
          <w:sz w:val="26"/>
          <w:szCs w:val="26"/>
        </w:rPr>
      </w:pPr>
      <w:r w:rsidRPr="001C2D59">
        <w:rPr>
          <w:i/>
          <w:iCs/>
          <w:sz w:val="26"/>
          <w:szCs w:val="26"/>
        </w:rPr>
        <w:t xml:space="preserve">Projeto de </w:t>
      </w:r>
      <w:r w:rsidR="001C058E" w:rsidRPr="001C2D59">
        <w:rPr>
          <w:i/>
          <w:iCs/>
          <w:sz w:val="26"/>
          <w:szCs w:val="26"/>
        </w:rPr>
        <w:t xml:space="preserve">Resolução </w:t>
      </w:r>
      <w:r w:rsidR="00EF2D9B" w:rsidRPr="001C2D59">
        <w:rPr>
          <w:i/>
          <w:iCs/>
          <w:sz w:val="26"/>
          <w:szCs w:val="26"/>
        </w:rPr>
        <w:t xml:space="preserve">nº </w:t>
      </w:r>
      <w:r w:rsidR="00A95100" w:rsidRPr="001C2D59">
        <w:rPr>
          <w:i/>
          <w:iCs/>
          <w:sz w:val="26"/>
          <w:szCs w:val="26"/>
        </w:rPr>
        <w:t>06</w:t>
      </w:r>
      <w:r w:rsidRPr="001C2D59">
        <w:rPr>
          <w:i/>
          <w:iCs/>
          <w:sz w:val="26"/>
          <w:szCs w:val="26"/>
        </w:rPr>
        <w:t>/20</w:t>
      </w:r>
      <w:r w:rsidR="005240DA" w:rsidRPr="001C2D59">
        <w:rPr>
          <w:i/>
          <w:iCs/>
          <w:sz w:val="26"/>
          <w:szCs w:val="26"/>
        </w:rPr>
        <w:t>1</w:t>
      </w:r>
      <w:r w:rsidR="00EB725F" w:rsidRPr="001C2D59">
        <w:rPr>
          <w:i/>
          <w:iCs/>
          <w:sz w:val="26"/>
          <w:szCs w:val="26"/>
        </w:rPr>
        <w:t>7</w:t>
      </w:r>
      <w:r w:rsidR="008D4258" w:rsidRPr="001C2D59">
        <w:rPr>
          <w:i/>
          <w:iCs/>
          <w:sz w:val="26"/>
          <w:szCs w:val="26"/>
        </w:rPr>
        <w:t>–</w:t>
      </w:r>
      <w:r w:rsidR="00D50178" w:rsidRPr="001C2D59">
        <w:rPr>
          <w:i/>
          <w:iCs/>
          <w:sz w:val="26"/>
          <w:szCs w:val="26"/>
        </w:rPr>
        <w:t xml:space="preserve">Aspectos de Constitucionalidade – Legalidade – Redação – </w:t>
      </w:r>
      <w:r w:rsidR="008C44A3" w:rsidRPr="001C2D59">
        <w:rPr>
          <w:i/>
          <w:iCs/>
          <w:sz w:val="26"/>
          <w:szCs w:val="26"/>
        </w:rPr>
        <w:t>Mérit</w:t>
      </w:r>
      <w:r w:rsidR="00D50178" w:rsidRPr="001C2D59">
        <w:rPr>
          <w:i/>
          <w:iCs/>
          <w:sz w:val="26"/>
          <w:szCs w:val="26"/>
        </w:rPr>
        <w:t>o.</w:t>
      </w:r>
    </w:p>
    <w:p w:rsidR="008D4258" w:rsidRPr="001C2D59" w:rsidRDefault="008D4258" w:rsidP="008D4258">
      <w:pPr>
        <w:ind w:left="4730"/>
        <w:jc w:val="both"/>
        <w:rPr>
          <w:i/>
          <w:iCs/>
          <w:color w:val="FF0000"/>
          <w:sz w:val="26"/>
          <w:szCs w:val="26"/>
        </w:rPr>
      </w:pPr>
    </w:p>
    <w:p w:rsidR="005953A0" w:rsidRPr="001C2D59" w:rsidRDefault="005953A0" w:rsidP="008D4258">
      <w:pPr>
        <w:ind w:left="4840"/>
        <w:jc w:val="both"/>
        <w:rPr>
          <w:b/>
          <w:bCs/>
          <w:sz w:val="26"/>
          <w:szCs w:val="26"/>
        </w:rPr>
      </w:pPr>
    </w:p>
    <w:p w:rsidR="005953A0" w:rsidRPr="001C2D59" w:rsidRDefault="005953A0" w:rsidP="00483475">
      <w:pPr>
        <w:spacing w:line="360" w:lineRule="auto"/>
        <w:jc w:val="both"/>
        <w:rPr>
          <w:b/>
          <w:bCs/>
          <w:sz w:val="26"/>
          <w:szCs w:val="26"/>
        </w:rPr>
      </w:pPr>
      <w:r w:rsidRPr="001C2D59">
        <w:rPr>
          <w:b/>
          <w:bCs/>
          <w:sz w:val="26"/>
          <w:szCs w:val="26"/>
        </w:rPr>
        <w:t>01-Do Relatório:</w:t>
      </w:r>
    </w:p>
    <w:p w:rsidR="00453C35" w:rsidRPr="001C2D59" w:rsidRDefault="00453C35" w:rsidP="006B14AE">
      <w:pPr>
        <w:spacing w:line="360" w:lineRule="auto"/>
        <w:ind w:firstLine="1985"/>
        <w:jc w:val="both"/>
        <w:rPr>
          <w:sz w:val="26"/>
          <w:szCs w:val="26"/>
        </w:rPr>
      </w:pPr>
    </w:p>
    <w:p w:rsidR="00517CEB" w:rsidRPr="006B14AE" w:rsidRDefault="005953A0" w:rsidP="006B14AE">
      <w:pPr>
        <w:spacing w:line="360" w:lineRule="auto"/>
        <w:ind w:firstLine="1985"/>
        <w:jc w:val="both"/>
        <w:rPr>
          <w:sz w:val="26"/>
          <w:szCs w:val="26"/>
        </w:rPr>
      </w:pPr>
      <w:r w:rsidRPr="006B14AE">
        <w:rPr>
          <w:sz w:val="26"/>
          <w:szCs w:val="26"/>
        </w:rPr>
        <w:t>Em análise perante a</w:t>
      </w:r>
      <w:r w:rsidR="00720C07" w:rsidRPr="006B14AE">
        <w:rPr>
          <w:sz w:val="26"/>
          <w:szCs w:val="26"/>
        </w:rPr>
        <w:t>s</w:t>
      </w:r>
      <w:r w:rsidRPr="006B14AE">
        <w:rPr>
          <w:sz w:val="26"/>
          <w:szCs w:val="26"/>
        </w:rPr>
        <w:t xml:space="preserve"> douta</w:t>
      </w:r>
      <w:r w:rsidR="00720C07" w:rsidRPr="006B14AE">
        <w:rPr>
          <w:sz w:val="26"/>
          <w:szCs w:val="26"/>
        </w:rPr>
        <w:t>s</w:t>
      </w:r>
      <w:r w:rsidRPr="006B14AE">
        <w:rPr>
          <w:sz w:val="26"/>
          <w:szCs w:val="26"/>
        </w:rPr>
        <w:t xml:space="preserve"> Comiss</w:t>
      </w:r>
      <w:r w:rsidR="00720C07" w:rsidRPr="006B14AE">
        <w:rPr>
          <w:sz w:val="26"/>
          <w:szCs w:val="26"/>
        </w:rPr>
        <w:t>ões</w:t>
      </w:r>
      <w:r w:rsidRPr="006B14AE">
        <w:rPr>
          <w:sz w:val="26"/>
          <w:szCs w:val="26"/>
        </w:rPr>
        <w:t xml:space="preserve">, nos termos </w:t>
      </w:r>
      <w:proofErr w:type="spellStart"/>
      <w:r w:rsidRPr="006B14AE">
        <w:rPr>
          <w:sz w:val="26"/>
          <w:szCs w:val="26"/>
        </w:rPr>
        <w:t>do</w:t>
      </w:r>
      <w:r w:rsidR="00453C35" w:rsidRPr="006B14AE">
        <w:rPr>
          <w:sz w:val="26"/>
          <w:szCs w:val="26"/>
        </w:rPr>
        <w:t>s</w:t>
      </w:r>
      <w:r w:rsidR="008D4258" w:rsidRPr="006B14AE">
        <w:rPr>
          <w:sz w:val="26"/>
          <w:szCs w:val="26"/>
        </w:rPr>
        <w:t>art</w:t>
      </w:r>
      <w:r w:rsidR="00453C35" w:rsidRPr="006B14AE">
        <w:rPr>
          <w:sz w:val="26"/>
          <w:szCs w:val="26"/>
        </w:rPr>
        <w:t>s</w:t>
      </w:r>
      <w:proofErr w:type="spellEnd"/>
      <w:r w:rsidR="00EF2D9B" w:rsidRPr="006B14AE">
        <w:rPr>
          <w:sz w:val="26"/>
          <w:szCs w:val="26"/>
        </w:rPr>
        <w:t>.</w:t>
      </w:r>
      <w:r w:rsidR="008D4258" w:rsidRPr="006B14AE">
        <w:rPr>
          <w:sz w:val="26"/>
          <w:szCs w:val="26"/>
        </w:rPr>
        <w:t xml:space="preserve"> 87</w:t>
      </w:r>
      <w:r w:rsidR="005240DA" w:rsidRPr="006B14AE">
        <w:rPr>
          <w:sz w:val="26"/>
          <w:szCs w:val="26"/>
        </w:rPr>
        <w:t>, inciso</w:t>
      </w:r>
      <w:r w:rsidR="008D4258" w:rsidRPr="006B14AE">
        <w:rPr>
          <w:sz w:val="26"/>
          <w:szCs w:val="26"/>
        </w:rPr>
        <w:t xml:space="preserve"> I</w:t>
      </w:r>
      <w:r w:rsidR="00453C35" w:rsidRPr="006B14AE">
        <w:rPr>
          <w:sz w:val="26"/>
          <w:szCs w:val="26"/>
        </w:rPr>
        <w:t xml:space="preserve">, e 91, inciso I, </w:t>
      </w:r>
      <w:r w:rsidR="00027790" w:rsidRPr="006B14AE">
        <w:rPr>
          <w:sz w:val="26"/>
          <w:szCs w:val="26"/>
        </w:rPr>
        <w:t>alínea</w:t>
      </w:r>
      <w:r w:rsidR="00453C35" w:rsidRPr="006B14AE">
        <w:rPr>
          <w:sz w:val="26"/>
          <w:szCs w:val="26"/>
        </w:rPr>
        <w:t xml:space="preserve"> “e”</w:t>
      </w:r>
      <w:proofErr w:type="gramStart"/>
      <w:r w:rsidR="00453C35" w:rsidRPr="006B14AE">
        <w:rPr>
          <w:sz w:val="26"/>
          <w:szCs w:val="26"/>
        </w:rPr>
        <w:t>,</w:t>
      </w:r>
      <w:proofErr w:type="gramEnd"/>
      <w:r w:rsidRPr="006B14AE">
        <w:rPr>
          <w:sz w:val="26"/>
          <w:szCs w:val="26"/>
        </w:rPr>
        <w:t>do Regimento Interno</w:t>
      </w:r>
      <w:r w:rsidR="005240DA" w:rsidRPr="006B14AE">
        <w:rPr>
          <w:sz w:val="26"/>
          <w:szCs w:val="26"/>
        </w:rPr>
        <w:t xml:space="preserve"> desta Casa Legislativa</w:t>
      </w:r>
      <w:r w:rsidRPr="006B14AE">
        <w:rPr>
          <w:sz w:val="26"/>
          <w:szCs w:val="26"/>
        </w:rPr>
        <w:t xml:space="preserve">, o </w:t>
      </w:r>
      <w:r w:rsidR="00FD46DE" w:rsidRPr="006B14AE">
        <w:rPr>
          <w:sz w:val="26"/>
          <w:szCs w:val="26"/>
        </w:rPr>
        <w:t>P</w:t>
      </w:r>
      <w:r w:rsidRPr="006B14AE">
        <w:rPr>
          <w:sz w:val="26"/>
          <w:szCs w:val="26"/>
        </w:rPr>
        <w:t xml:space="preserve">rojeto </w:t>
      </w:r>
      <w:r w:rsidR="009347D4" w:rsidRPr="006B14AE">
        <w:rPr>
          <w:sz w:val="26"/>
          <w:szCs w:val="26"/>
        </w:rPr>
        <w:t xml:space="preserve">de </w:t>
      </w:r>
      <w:r w:rsidR="00FD46DE" w:rsidRPr="006B14AE">
        <w:rPr>
          <w:sz w:val="26"/>
          <w:szCs w:val="26"/>
        </w:rPr>
        <w:t>R</w:t>
      </w:r>
      <w:r w:rsidR="001C058E" w:rsidRPr="006B14AE">
        <w:rPr>
          <w:sz w:val="26"/>
          <w:szCs w:val="26"/>
        </w:rPr>
        <w:t xml:space="preserve">esolução </w:t>
      </w:r>
      <w:r w:rsidRPr="006B14AE">
        <w:rPr>
          <w:sz w:val="26"/>
          <w:szCs w:val="26"/>
        </w:rPr>
        <w:t xml:space="preserve">em </w:t>
      </w:r>
      <w:r w:rsidR="0075448A" w:rsidRPr="006B14AE">
        <w:rPr>
          <w:sz w:val="26"/>
          <w:szCs w:val="26"/>
        </w:rPr>
        <w:t>comento</w:t>
      </w:r>
      <w:r w:rsidR="005240DA" w:rsidRPr="006B14AE">
        <w:rPr>
          <w:sz w:val="26"/>
          <w:szCs w:val="26"/>
        </w:rPr>
        <w:t>, de autoria d</w:t>
      </w:r>
      <w:r w:rsidR="00212E2D" w:rsidRPr="006B14AE">
        <w:rPr>
          <w:sz w:val="26"/>
          <w:szCs w:val="26"/>
        </w:rPr>
        <w:t>a Mesa Diretora da Câmara de Vereadores</w:t>
      </w:r>
      <w:r w:rsidR="005240DA" w:rsidRPr="006B14AE">
        <w:rPr>
          <w:sz w:val="26"/>
          <w:szCs w:val="26"/>
        </w:rPr>
        <w:t xml:space="preserve">, </w:t>
      </w:r>
      <w:r w:rsidR="00E71EEE" w:rsidRPr="006B14AE">
        <w:rPr>
          <w:sz w:val="26"/>
          <w:szCs w:val="26"/>
        </w:rPr>
        <w:t xml:space="preserve">que concede </w:t>
      </w:r>
      <w:r w:rsidR="00552F8E" w:rsidRPr="006B14AE">
        <w:rPr>
          <w:sz w:val="26"/>
          <w:szCs w:val="26"/>
        </w:rPr>
        <w:t>a Medalha Mérito Educacional – ‘Professor Aldo Ambrósio Duarte’</w:t>
      </w:r>
      <w:r w:rsidR="00B022C7" w:rsidRPr="006B14AE">
        <w:rPr>
          <w:sz w:val="26"/>
          <w:szCs w:val="26"/>
        </w:rPr>
        <w:t xml:space="preserve"> – ano 2017, à Sra. Maria </w:t>
      </w:r>
      <w:proofErr w:type="spellStart"/>
      <w:r w:rsidR="00B022C7" w:rsidRPr="006B14AE">
        <w:rPr>
          <w:sz w:val="26"/>
          <w:szCs w:val="26"/>
        </w:rPr>
        <w:t>Geralda</w:t>
      </w:r>
      <w:proofErr w:type="spellEnd"/>
      <w:r w:rsidR="00B022C7" w:rsidRPr="006B14AE">
        <w:rPr>
          <w:sz w:val="26"/>
          <w:szCs w:val="26"/>
        </w:rPr>
        <w:t xml:space="preserve"> </w:t>
      </w:r>
      <w:proofErr w:type="spellStart"/>
      <w:r w:rsidR="00B022C7" w:rsidRPr="006B14AE">
        <w:rPr>
          <w:sz w:val="26"/>
          <w:szCs w:val="26"/>
        </w:rPr>
        <w:t>Pessim</w:t>
      </w:r>
      <w:proofErr w:type="spellEnd"/>
      <w:r w:rsidR="00B022C7" w:rsidRPr="006B14AE">
        <w:rPr>
          <w:sz w:val="26"/>
          <w:szCs w:val="26"/>
        </w:rPr>
        <w:t xml:space="preserve"> Pereira, à Sra. Alessandra Melo Ferreira Barroso e ao Sr. Petrônio Prado, em face do destaque na vida pública e/ou privada”</w:t>
      </w:r>
    </w:p>
    <w:p w:rsidR="00B022C7" w:rsidRPr="001C2D59" w:rsidRDefault="00B022C7" w:rsidP="006B14AE">
      <w:pPr>
        <w:ind w:firstLine="1985"/>
        <w:jc w:val="both"/>
        <w:rPr>
          <w:b/>
          <w:sz w:val="26"/>
          <w:szCs w:val="26"/>
        </w:rPr>
      </w:pPr>
    </w:p>
    <w:p w:rsidR="00B022C7" w:rsidRPr="001C2D59" w:rsidRDefault="00B022C7" w:rsidP="00B022C7">
      <w:pPr>
        <w:jc w:val="both"/>
        <w:rPr>
          <w:sz w:val="26"/>
          <w:szCs w:val="26"/>
        </w:rPr>
      </w:pPr>
    </w:p>
    <w:p w:rsidR="005953A0" w:rsidRPr="001C2D59" w:rsidRDefault="005953A0" w:rsidP="00483475">
      <w:pPr>
        <w:pStyle w:val="Recuodecorpodetexto"/>
        <w:spacing w:line="360" w:lineRule="auto"/>
        <w:ind w:left="0"/>
        <w:rPr>
          <w:rFonts w:ascii="Times New Roman" w:hAnsi="Times New Roman" w:cs="Times New Roman"/>
          <w:i w:val="0"/>
          <w:iCs w:val="0"/>
          <w:sz w:val="26"/>
          <w:szCs w:val="26"/>
        </w:rPr>
      </w:pPr>
      <w:r w:rsidRPr="001C2D59">
        <w:rPr>
          <w:rFonts w:ascii="Times New Roman" w:hAnsi="Times New Roman" w:cs="Times New Roman"/>
          <w:i w:val="0"/>
          <w:iCs w:val="0"/>
          <w:sz w:val="26"/>
          <w:szCs w:val="26"/>
        </w:rPr>
        <w:t>02-Da Fundamentação:</w:t>
      </w:r>
    </w:p>
    <w:p w:rsidR="00B022C7" w:rsidRPr="001C2D59" w:rsidRDefault="00B022C7" w:rsidP="00483475">
      <w:pPr>
        <w:spacing w:line="360" w:lineRule="auto"/>
        <w:ind w:firstLine="851"/>
        <w:jc w:val="both"/>
        <w:rPr>
          <w:sz w:val="26"/>
          <w:szCs w:val="26"/>
        </w:rPr>
      </w:pPr>
    </w:p>
    <w:p w:rsidR="00A50659" w:rsidRPr="001C2D59" w:rsidRDefault="00A50659" w:rsidP="006B14AE">
      <w:pPr>
        <w:spacing w:line="360" w:lineRule="auto"/>
        <w:ind w:firstLine="1985"/>
        <w:jc w:val="both"/>
        <w:rPr>
          <w:sz w:val="26"/>
          <w:szCs w:val="26"/>
        </w:rPr>
      </w:pPr>
      <w:r w:rsidRPr="001C2D59">
        <w:rPr>
          <w:sz w:val="26"/>
          <w:szCs w:val="26"/>
        </w:rPr>
        <w:t xml:space="preserve">A matéria versada no projeto </w:t>
      </w:r>
      <w:r w:rsidR="00710EB4" w:rsidRPr="001C2D59">
        <w:rPr>
          <w:sz w:val="26"/>
          <w:szCs w:val="26"/>
        </w:rPr>
        <w:t xml:space="preserve">de </w:t>
      </w:r>
      <w:proofErr w:type="spellStart"/>
      <w:r w:rsidR="001C058E" w:rsidRPr="001C2D59">
        <w:rPr>
          <w:sz w:val="26"/>
          <w:szCs w:val="26"/>
        </w:rPr>
        <w:t>resolução</w:t>
      </w:r>
      <w:r w:rsidRPr="001C2D59">
        <w:rPr>
          <w:sz w:val="26"/>
          <w:szCs w:val="26"/>
        </w:rPr>
        <w:t>em</w:t>
      </w:r>
      <w:proofErr w:type="spellEnd"/>
      <w:r w:rsidRPr="001C2D59">
        <w:rPr>
          <w:sz w:val="26"/>
          <w:szCs w:val="26"/>
        </w:rPr>
        <w:t xml:space="preserve"> questão é de interesse local, estando garantida sua iniciativa </w:t>
      </w:r>
      <w:r w:rsidR="00C91DC6" w:rsidRPr="001C2D59">
        <w:rPr>
          <w:sz w:val="26"/>
          <w:szCs w:val="26"/>
        </w:rPr>
        <w:t>nos termos da segunda parte do</w:t>
      </w:r>
      <w:r w:rsidR="00720C07" w:rsidRPr="001C2D59">
        <w:rPr>
          <w:sz w:val="26"/>
          <w:szCs w:val="26"/>
        </w:rPr>
        <w:t xml:space="preserve"> art. </w:t>
      </w:r>
      <w:r w:rsidR="00DD1B6F" w:rsidRPr="001C2D59">
        <w:rPr>
          <w:sz w:val="26"/>
          <w:szCs w:val="26"/>
        </w:rPr>
        <w:t>20</w:t>
      </w:r>
      <w:r w:rsidR="00720C07" w:rsidRPr="001C2D59">
        <w:rPr>
          <w:sz w:val="26"/>
          <w:szCs w:val="26"/>
        </w:rPr>
        <w:t xml:space="preserve">, inciso </w:t>
      </w:r>
      <w:r w:rsidR="001C058E" w:rsidRPr="001C2D59">
        <w:rPr>
          <w:sz w:val="26"/>
          <w:szCs w:val="26"/>
        </w:rPr>
        <w:t>XVII</w:t>
      </w:r>
      <w:r w:rsidR="00710EB4" w:rsidRPr="001C2D59">
        <w:rPr>
          <w:sz w:val="26"/>
          <w:szCs w:val="26"/>
        </w:rPr>
        <w:t>,</w:t>
      </w:r>
      <w:r w:rsidR="00720C07" w:rsidRPr="001C2D59">
        <w:rPr>
          <w:sz w:val="26"/>
          <w:szCs w:val="26"/>
        </w:rPr>
        <w:t xml:space="preserve"> da Lei Orgânica Municipal, </w:t>
      </w:r>
      <w:r w:rsidR="00710EB4" w:rsidRPr="001C2D59">
        <w:rPr>
          <w:sz w:val="26"/>
          <w:szCs w:val="26"/>
        </w:rPr>
        <w:t xml:space="preserve">haja </w:t>
      </w:r>
      <w:r w:rsidR="00AA1DFC" w:rsidRPr="001C2D59">
        <w:rPr>
          <w:sz w:val="26"/>
          <w:szCs w:val="26"/>
        </w:rPr>
        <w:t xml:space="preserve">vista </w:t>
      </w:r>
      <w:r w:rsidR="00DD1B6F" w:rsidRPr="001C2D59">
        <w:rPr>
          <w:sz w:val="26"/>
          <w:szCs w:val="26"/>
        </w:rPr>
        <w:t xml:space="preserve">que compete privativamente à Câmara </w:t>
      </w:r>
      <w:r w:rsidR="00C91DC6" w:rsidRPr="001C2D59">
        <w:rPr>
          <w:sz w:val="26"/>
          <w:szCs w:val="26"/>
        </w:rPr>
        <w:t>prestar homenagens a pessoas que, reconhecidamente, tenham prestado relevantes serviços ao Município ou tenham se destacado pela autuação exemplar na vida púbica ou particular, mediante proposta aprovada por dois terços dos membros da Casa Legislativa.</w:t>
      </w:r>
    </w:p>
    <w:p w:rsidR="0013183A" w:rsidRDefault="0013183A" w:rsidP="00D20387">
      <w:pPr>
        <w:spacing w:line="360" w:lineRule="auto"/>
        <w:ind w:firstLine="2127"/>
        <w:jc w:val="both"/>
        <w:rPr>
          <w:sz w:val="26"/>
          <w:szCs w:val="26"/>
        </w:rPr>
      </w:pPr>
    </w:p>
    <w:p w:rsidR="001C2D59" w:rsidRPr="001C2D59" w:rsidRDefault="001C2D59" w:rsidP="00D20387">
      <w:pPr>
        <w:spacing w:line="360" w:lineRule="auto"/>
        <w:ind w:firstLine="2127"/>
        <w:jc w:val="both"/>
        <w:rPr>
          <w:sz w:val="26"/>
          <w:szCs w:val="26"/>
        </w:rPr>
      </w:pPr>
      <w:r w:rsidRPr="001C2D59">
        <w:rPr>
          <w:sz w:val="26"/>
          <w:szCs w:val="26"/>
        </w:rPr>
        <w:t xml:space="preserve">A iniciativa da proposição é válida, pois à evidência só a Resolução, de autoria dos membros integrantes da Câmara Municipal, poderá dispor sobre a concessão de títulos e homenagens, nos exatos termos do art. 20, inciso </w:t>
      </w:r>
      <w:r w:rsidRPr="001C2D59">
        <w:rPr>
          <w:sz w:val="26"/>
          <w:szCs w:val="26"/>
        </w:rPr>
        <w:lastRenderedPageBreak/>
        <w:t xml:space="preserve">XVII, da Lei Orgânica Municipal, bem como nas disposições contidas nos </w:t>
      </w:r>
      <w:proofErr w:type="spellStart"/>
      <w:r w:rsidRPr="001C2D59">
        <w:rPr>
          <w:sz w:val="26"/>
          <w:szCs w:val="26"/>
        </w:rPr>
        <w:t>arts</w:t>
      </w:r>
      <w:proofErr w:type="spellEnd"/>
      <w:r w:rsidRPr="001C2D59">
        <w:rPr>
          <w:sz w:val="26"/>
          <w:szCs w:val="26"/>
        </w:rPr>
        <w:t>. 165 e seguintes do Regimento Interno desta Casa, além das disposições contidas na Resolução 141/2014 c/c a Resolução 167/2016.</w:t>
      </w:r>
    </w:p>
    <w:p w:rsidR="001C2D59" w:rsidRPr="001C2D59" w:rsidRDefault="001C2D59" w:rsidP="00D20387">
      <w:pPr>
        <w:spacing w:line="360" w:lineRule="auto"/>
        <w:ind w:firstLine="851"/>
        <w:jc w:val="both"/>
        <w:rPr>
          <w:sz w:val="26"/>
          <w:szCs w:val="26"/>
        </w:rPr>
      </w:pPr>
    </w:p>
    <w:p w:rsidR="001C2D59" w:rsidRPr="001C2D59" w:rsidRDefault="001C2D59" w:rsidP="00D20387">
      <w:pPr>
        <w:spacing w:line="360" w:lineRule="auto"/>
        <w:ind w:firstLine="2127"/>
        <w:jc w:val="both"/>
        <w:rPr>
          <w:sz w:val="26"/>
          <w:szCs w:val="26"/>
        </w:rPr>
      </w:pPr>
      <w:r w:rsidRPr="001C2D59">
        <w:rPr>
          <w:sz w:val="26"/>
          <w:szCs w:val="26"/>
        </w:rPr>
        <w:t>Portanto, nos termos de toda a legislação aplicável à espécie – Constituição Federal, Lei Orgânica, na Resolução 141, de 12 de fevereiro de 2014, alterada pela Resolução 167/2016 e no Regimento Interno desta Casa Legislativa –, o projeto de resolução é legal e constitucional.</w:t>
      </w:r>
    </w:p>
    <w:p w:rsidR="001C2D59" w:rsidRPr="001C2D59" w:rsidRDefault="001C2D59" w:rsidP="00D20387">
      <w:pPr>
        <w:spacing w:line="360" w:lineRule="auto"/>
        <w:ind w:firstLine="2127"/>
        <w:jc w:val="both"/>
        <w:rPr>
          <w:sz w:val="26"/>
          <w:szCs w:val="26"/>
        </w:rPr>
      </w:pPr>
    </w:p>
    <w:p w:rsidR="001C2D59" w:rsidRPr="001C2D59" w:rsidRDefault="001C2D59" w:rsidP="00D20387">
      <w:pPr>
        <w:spacing w:line="360" w:lineRule="auto"/>
        <w:ind w:firstLine="2127"/>
        <w:jc w:val="both"/>
        <w:rPr>
          <w:sz w:val="26"/>
          <w:szCs w:val="26"/>
        </w:rPr>
      </w:pPr>
      <w:r w:rsidRPr="001C2D59">
        <w:rPr>
          <w:sz w:val="26"/>
          <w:szCs w:val="26"/>
        </w:rPr>
        <w:t>Assim, não há objeção quanto à sua constitucionalidade e legalidade. De outro lado, o projeto cumpre os requisitos exigidos na legislação em vigor, estando garantida a sua juridicidade.</w:t>
      </w:r>
    </w:p>
    <w:p w:rsidR="001C2D59" w:rsidRPr="001C2D59" w:rsidRDefault="001C2D59" w:rsidP="00D20387">
      <w:pPr>
        <w:spacing w:line="360" w:lineRule="auto"/>
        <w:ind w:firstLine="2127"/>
        <w:jc w:val="both"/>
        <w:rPr>
          <w:sz w:val="26"/>
          <w:szCs w:val="26"/>
        </w:rPr>
      </w:pPr>
    </w:p>
    <w:p w:rsidR="001C2D59" w:rsidRPr="001C2D59" w:rsidRDefault="001C2D59" w:rsidP="00D20387">
      <w:pPr>
        <w:spacing w:line="360" w:lineRule="auto"/>
        <w:ind w:firstLine="2127"/>
        <w:jc w:val="both"/>
        <w:rPr>
          <w:sz w:val="26"/>
          <w:szCs w:val="26"/>
        </w:rPr>
      </w:pPr>
      <w:r w:rsidRPr="001C2D59">
        <w:rPr>
          <w:sz w:val="26"/>
          <w:szCs w:val="26"/>
        </w:rPr>
        <w:t>Por fim, o projeto encontra-se redigido em boa técnica legislativa, respeitados inclusive os preceitos da Lei Complementar 95, de 26.02.1998, atendendo aos requisitos legais necessários e indispensáveis exigidos, tanto pela legislação federal quanto municipal estando apto à tramitação, discussão e deliberação pelo Plenário.</w:t>
      </w:r>
    </w:p>
    <w:p w:rsidR="005953A0" w:rsidRPr="001C2D59" w:rsidRDefault="005953A0" w:rsidP="00D20387">
      <w:pPr>
        <w:spacing w:line="360" w:lineRule="auto"/>
        <w:ind w:firstLine="851"/>
        <w:jc w:val="both"/>
        <w:rPr>
          <w:sz w:val="26"/>
          <w:szCs w:val="26"/>
        </w:rPr>
      </w:pPr>
    </w:p>
    <w:p w:rsidR="005953A0" w:rsidRPr="001C2D59" w:rsidRDefault="005953A0" w:rsidP="00483475">
      <w:pPr>
        <w:spacing w:line="360" w:lineRule="auto"/>
        <w:jc w:val="both"/>
        <w:rPr>
          <w:b/>
          <w:bCs/>
          <w:sz w:val="26"/>
          <w:szCs w:val="26"/>
        </w:rPr>
      </w:pPr>
      <w:r w:rsidRPr="001C2D59">
        <w:rPr>
          <w:b/>
          <w:bCs/>
          <w:sz w:val="26"/>
          <w:szCs w:val="26"/>
        </w:rPr>
        <w:t>03-Da Conclusão:</w:t>
      </w:r>
    </w:p>
    <w:p w:rsidR="005953A0" w:rsidRPr="001C2D59" w:rsidRDefault="005953A0" w:rsidP="00483475">
      <w:pPr>
        <w:spacing w:line="360" w:lineRule="auto"/>
        <w:jc w:val="both"/>
        <w:rPr>
          <w:sz w:val="26"/>
          <w:szCs w:val="26"/>
        </w:rPr>
      </w:pPr>
    </w:p>
    <w:p w:rsidR="005953A0" w:rsidRDefault="009E6F72" w:rsidP="00904C32">
      <w:pPr>
        <w:spacing w:line="360" w:lineRule="auto"/>
        <w:ind w:firstLine="1985"/>
        <w:jc w:val="both"/>
        <w:rPr>
          <w:sz w:val="26"/>
          <w:szCs w:val="26"/>
        </w:rPr>
      </w:pPr>
      <w:r w:rsidRPr="001C2D59">
        <w:rPr>
          <w:sz w:val="26"/>
          <w:szCs w:val="26"/>
        </w:rPr>
        <w:t xml:space="preserve">Não há no presente projeto </w:t>
      </w:r>
      <w:r w:rsidR="005953A0" w:rsidRPr="001C2D59">
        <w:rPr>
          <w:sz w:val="26"/>
          <w:szCs w:val="26"/>
        </w:rPr>
        <w:t>qua</w:t>
      </w:r>
      <w:r w:rsidR="001B1B1D" w:rsidRPr="001C2D59">
        <w:rPr>
          <w:sz w:val="26"/>
          <w:szCs w:val="26"/>
        </w:rPr>
        <w:t>is</w:t>
      </w:r>
      <w:r w:rsidR="005953A0" w:rsidRPr="001C2D59">
        <w:rPr>
          <w:sz w:val="26"/>
          <w:szCs w:val="26"/>
        </w:rPr>
        <w:t>quer ilegalidade</w:t>
      </w:r>
      <w:r w:rsidR="001B1B1D" w:rsidRPr="001C2D59">
        <w:rPr>
          <w:sz w:val="26"/>
          <w:szCs w:val="26"/>
        </w:rPr>
        <w:t>s</w:t>
      </w:r>
      <w:r w:rsidR="005953A0" w:rsidRPr="001C2D59">
        <w:rPr>
          <w:sz w:val="26"/>
          <w:szCs w:val="26"/>
        </w:rPr>
        <w:t xml:space="preserve"> ou inconstitucionalidade</w:t>
      </w:r>
      <w:r w:rsidR="001B1B1D" w:rsidRPr="001C2D59">
        <w:rPr>
          <w:sz w:val="26"/>
          <w:szCs w:val="26"/>
        </w:rPr>
        <w:t>s</w:t>
      </w:r>
      <w:r w:rsidR="005953A0" w:rsidRPr="001C2D59">
        <w:rPr>
          <w:sz w:val="26"/>
          <w:szCs w:val="26"/>
        </w:rPr>
        <w:t>. Por tais motivos</w:t>
      </w:r>
      <w:r w:rsidR="001B1B1D" w:rsidRPr="001C2D59">
        <w:rPr>
          <w:sz w:val="26"/>
          <w:szCs w:val="26"/>
        </w:rPr>
        <w:t>,</w:t>
      </w:r>
      <w:r w:rsidR="005953A0" w:rsidRPr="001C2D59">
        <w:rPr>
          <w:sz w:val="26"/>
          <w:szCs w:val="26"/>
        </w:rPr>
        <w:t xml:space="preserve"> somos de parecer favorável à tramitação</w:t>
      </w:r>
      <w:r w:rsidR="001B1B1D" w:rsidRPr="001C2D59">
        <w:rPr>
          <w:sz w:val="26"/>
          <w:szCs w:val="26"/>
        </w:rPr>
        <w:t xml:space="preserve"> e deliberação plenária do </w:t>
      </w:r>
      <w:r w:rsidR="00135620" w:rsidRPr="001C2D59">
        <w:rPr>
          <w:sz w:val="26"/>
          <w:szCs w:val="26"/>
        </w:rPr>
        <w:t>P</w:t>
      </w:r>
      <w:r w:rsidR="005953A0" w:rsidRPr="001C2D59">
        <w:rPr>
          <w:sz w:val="26"/>
          <w:szCs w:val="26"/>
        </w:rPr>
        <w:t>rojeto</w:t>
      </w:r>
      <w:r w:rsidR="00135620" w:rsidRPr="001C2D59">
        <w:rPr>
          <w:sz w:val="26"/>
          <w:szCs w:val="26"/>
        </w:rPr>
        <w:t xml:space="preserve"> de </w:t>
      </w:r>
      <w:r w:rsidR="001C058E" w:rsidRPr="001C2D59">
        <w:rPr>
          <w:sz w:val="26"/>
          <w:szCs w:val="26"/>
        </w:rPr>
        <w:t xml:space="preserve">Resolução </w:t>
      </w:r>
      <w:r w:rsidR="00135620" w:rsidRPr="001C2D59">
        <w:rPr>
          <w:sz w:val="26"/>
          <w:szCs w:val="26"/>
        </w:rPr>
        <w:t xml:space="preserve">nº </w:t>
      </w:r>
      <w:r w:rsidR="00904C32">
        <w:rPr>
          <w:sz w:val="26"/>
          <w:szCs w:val="26"/>
        </w:rPr>
        <w:t>6</w:t>
      </w:r>
      <w:r w:rsidR="00135620" w:rsidRPr="001C2D59">
        <w:rPr>
          <w:sz w:val="26"/>
          <w:szCs w:val="26"/>
        </w:rPr>
        <w:t>/20</w:t>
      </w:r>
      <w:r w:rsidR="00A50659" w:rsidRPr="001C2D59">
        <w:rPr>
          <w:sz w:val="26"/>
          <w:szCs w:val="26"/>
        </w:rPr>
        <w:t>1</w:t>
      </w:r>
      <w:r w:rsidR="00916AC8" w:rsidRPr="001C2D59">
        <w:rPr>
          <w:sz w:val="26"/>
          <w:szCs w:val="26"/>
        </w:rPr>
        <w:t>7</w:t>
      </w:r>
      <w:r w:rsidR="00A50659" w:rsidRPr="001C2D59">
        <w:rPr>
          <w:sz w:val="26"/>
          <w:szCs w:val="26"/>
        </w:rPr>
        <w:t xml:space="preserve">. </w:t>
      </w:r>
      <w:r w:rsidR="005953A0" w:rsidRPr="001C2D59">
        <w:rPr>
          <w:sz w:val="26"/>
          <w:szCs w:val="26"/>
        </w:rPr>
        <w:t>É o parecer.</w:t>
      </w:r>
      <w:r w:rsidR="00A02311" w:rsidRPr="001C2D59">
        <w:rPr>
          <w:sz w:val="26"/>
          <w:szCs w:val="26"/>
        </w:rPr>
        <w:t xml:space="preserve"> É </w:t>
      </w:r>
      <w:r w:rsidR="003D7C5A" w:rsidRPr="001C2D59">
        <w:rPr>
          <w:sz w:val="26"/>
          <w:szCs w:val="26"/>
        </w:rPr>
        <w:t>o voto.</w:t>
      </w:r>
    </w:p>
    <w:p w:rsidR="00F84C62" w:rsidRDefault="00F84C62" w:rsidP="00904C32">
      <w:pPr>
        <w:spacing w:line="360" w:lineRule="auto"/>
        <w:ind w:firstLine="1985"/>
        <w:jc w:val="both"/>
        <w:rPr>
          <w:sz w:val="26"/>
          <w:szCs w:val="26"/>
        </w:rPr>
      </w:pPr>
    </w:p>
    <w:p w:rsidR="00F84C62" w:rsidRDefault="00F84C62" w:rsidP="00F84C62">
      <w:pPr>
        <w:pStyle w:val="Ttulo1"/>
        <w:pBdr>
          <w:bottom w:val="single" w:sz="12" w:space="1" w:color="auto"/>
        </w:pBdr>
        <w:spacing w:line="360" w:lineRule="auto"/>
        <w:rPr>
          <w:sz w:val="26"/>
          <w:szCs w:val="26"/>
        </w:rPr>
      </w:pPr>
    </w:p>
    <w:p w:rsidR="00F84C62" w:rsidRPr="00F84C62" w:rsidRDefault="00F84C62" w:rsidP="00F84C62"/>
    <w:p w:rsidR="00F84C62" w:rsidRPr="00F84C62" w:rsidRDefault="00F84C62" w:rsidP="00F84C62">
      <w:pPr>
        <w:pStyle w:val="Ttulo1"/>
        <w:spacing w:line="360" w:lineRule="auto"/>
        <w:rPr>
          <w:sz w:val="26"/>
          <w:szCs w:val="26"/>
        </w:rPr>
      </w:pPr>
      <w:r w:rsidRPr="001C2D59">
        <w:rPr>
          <w:sz w:val="26"/>
          <w:szCs w:val="26"/>
        </w:rPr>
        <w:t xml:space="preserve">COMISSÃO DE </w:t>
      </w:r>
      <w:r>
        <w:rPr>
          <w:sz w:val="26"/>
          <w:szCs w:val="26"/>
        </w:rPr>
        <w:t>LEGISLAÇÃO, JUSTIÇA E REDAÇÃO</w:t>
      </w:r>
    </w:p>
    <w:p w:rsidR="00F84C62" w:rsidRDefault="00F84C62" w:rsidP="00F84C62">
      <w:pPr>
        <w:tabs>
          <w:tab w:val="left" w:pos="0"/>
        </w:tabs>
        <w:jc w:val="center"/>
        <w:rPr>
          <w:rFonts w:eastAsia="Times New Roman"/>
          <w:b/>
          <w:color w:val="000000"/>
          <w:sz w:val="26"/>
          <w:szCs w:val="26"/>
        </w:rPr>
      </w:pPr>
    </w:p>
    <w:p w:rsidR="00F84C62" w:rsidRPr="001C2D59" w:rsidRDefault="00F84C62" w:rsidP="00F84C62">
      <w:pPr>
        <w:tabs>
          <w:tab w:val="left" w:pos="0"/>
        </w:tabs>
        <w:jc w:val="center"/>
        <w:rPr>
          <w:rFonts w:eastAsia="Times New Roman"/>
          <w:b/>
          <w:color w:val="000000"/>
          <w:sz w:val="26"/>
          <w:szCs w:val="26"/>
        </w:rPr>
      </w:pPr>
      <w:r>
        <w:rPr>
          <w:rFonts w:eastAsia="Times New Roman"/>
          <w:b/>
          <w:color w:val="000000"/>
          <w:sz w:val="26"/>
          <w:szCs w:val="26"/>
        </w:rPr>
        <w:lastRenderedPageBreak/>
        <w:t xml:space="preserve">Tim Maritaca </w:t>
      </w:r>
    </w:p>
    <w:p w:rsidR="00F84C62" w:rsidRPr="001C2D59" w:rsidRDefault="00F84C62" w:rsidP="00F84C62">
      <w:pPr>
        <w:tabs>
          <w:tab w:val="left" w:pos="0"/>
        </w:tabs>
        <w:jc w:val="center"/>
        <w:rPr>
          <w:sz w:val="26"/>
          <w:szCs w:val="26"/>
        </w:rPr>
      </w:pPr>
      <w:r w:rsidRPr="001C2D59">
        <w:rPr>
          <w:sz w:val="26"/>
          <w:szCs w:val="26"/>
        </w:rPr>
        <w:t>Vereador Relator</w:t>
      </w:r>
    </w:p>
    <w:p w:rsidR="00F84C62" w:rsidRPr="001C2D59" w:rsidRDefault="00F84C62" w:rsidP="00F84C62">
      <w:pPr>
        <w:jc w:val="center"/>
        <w:rPr>
          <w:sz w:val="26"/>
          <w:szCs w:val="26"/>
        </w:rPr>
      </w:pPr>
    </w:p>
    <w:p w:rsidR="00F84C62" w:rsidRPr="001C2D59" w:rsidRDefault="00F84C62" w:rsidP="00F84C62">
      <w:pPr>
        <w:jc w:val="center"/>
        <w:rPr>
          <w:sz w:val="26"/>
          <w:szCs w:val="26"/>
        </w:rPr>
      </w:pPr>
    </w:p>
    <w:p w:rsidR="00F84C62" w:rsidRPr="001C2D59" w:rsidRDefault="00F84C62" w:rsidP="00F84C62">
      <w:pPr>
        <w:jc w:val="center"/>
        <w:rPr>
          <w:sz w:val="26"/>
          <w:szCs w:val="26"/>
        </w:rPr>
      </w:pPr>
    </w:p>
    <w:p w:rsidR="00F84C62" w:rsidRPr="001C2D59" w:rsidRDefault="00F84C62" w:rsidP="00F84C62">
      <w:pPr>
        <w:tabs>
          <w:tab w:val="left" w:pos="0"/>
        </w:tabs>
        <w:rPr>
          <w:rFonts w:eastAsia="Times New Roman"/>
          <w:b/>
          <w:color w:val="000000"/>
          <w:sz w:val="26"/>
          <w:szCs w:val="26"/>
        </w:rPr>
      </w:pPr>
      <w:r>
        <w:rPr>
          <w:rFonts w:eastAsia="Times New Roman"/>
          <w:b/>
          <w:color w:val="000000"/>
          <w:sz w:val="26"/>
          <w:szCs w:val="26"/>
        </w:rPr>
        <w:t xml:space="preserve">    </w:t>
      </w:r>
      <w:r w:rsidR="0013183A">
        <w:rPr>
          <w:rFonts w:eastAsia="Times New Roman"/>
          <w:b/>
          <w:color w:val="000000"/>
          <w:sz w:val="26"/>
          <w:szCs w:val="26"/>
        </w:rPr>
        <w:t xml:space="preserve">Heitor de Sousa Ribeiro </w:t>
      </w:r>
      <w:r>
        <w:rPr>
          <w:rFonts w:eastAsia="Times New Roman"/>
          <w:b/>
          <w:color w:val="000000"/>
          <w:sz w:val="26"/>
          <w:szCs w:val="26"/>
        </w:rPr>
        <w:t xml:space="preserve">                        </w:t>
      </w:r>
      <w:r w:rsidR="0013183A">
        <w:rPr>
          <w:rFonts w:eastAsia="Times New Roman"/>
          <w:b/>
          <w:color w:val="000000"/>
          <w:sz w:val="26"/>
          <w:szCs w:val="26"/>
        </w:rPr>
        <w:t xml:space="preserve">    </w:t>
      </w:r>
      <w:r>
        <w:rPr>
          <w:rFonts w:eastAsia="Times New Roman"/>
          <w:b/>
          <w:color w:val="000000"/>
          <w:sz w:val="26"/>
          <w:szCs w:val="26"/>
        </w:rPr>
        <w:t xml:space="preserve"> </w:t>
      </w:r>
      <w:r w:rsidR="0013183A">
        <w:rPr>
          <w:rFonts w:eastAsia="Times New Roman"/>
          <w:b/>
          <w:color w:val="000000"/>
          <w:sz w:val="26"/>
          <w:szCs w:val="26"/>
        </w:rPr>
        <w:t xml:space="preserve">  Geny Gonçalves de Melo </w:t>
      </w:r>
    </w:p>
    <w:p w:rsidR="00F84C62" w:rsidRPr="001C2D59" w:rsidRDefault="00F84C62" w:rsidP="00F84C62">
      <w:pPr>
        <w:rPr>
          <w:sz w:val="26"/>
          <w:szCs w:val="26"/>
        </w:rPr>
      </w:pPr>
      <w:r>
        <w:rPr>
          <w:sz w:val="26"/>
          <w:szCs w:val="26"/>
        </w:rPr>
        <w:t xml:space="preserve">              </w:t>
      </w:r>
      <w:r w:rsidRPr="001C2D59">
        <w:rPr>
          <w:sz w:val="26"/>
          <w:szCs w:val="26"/>
        </w:rPr>
        <w:t>Vereador Revisor</w:t>
      </w:r>
      <w:r>
        <w:rPr>
          <w:sz w:val="26"/>
          <w:szCs w:val="26"/>
        </w:rPr>
        <w:tab/>
      </w:r>
      <w:r>
        <w:rPr>
          <w:sz w:val="26"/>
          <w:szCs w:val="26"/>
        </w:rPr>
        <w:tab/>
      </w:r>
      <w:r>
        <w:rPr>
          <w:sz w:val="26"/>
          <w:szCs w:val="26"/>
        </w:rPr>
        <w:tab/>
        <w:t xml:space="preserve">          </w:t>
      </w:r>
      <w:r w:rsidR="0013183A">
        <w:rPr>
          <w:sz w:val="26"/>
          <w:szCs w:val="26"/>
        </w:rPr>
        <w:t xml:space="preserve"> </w:t>
      </w:r>
      <w:r>
        <w:rPr>
          <w:sz w:val="26"/>
          <w:szCs w:val="26"/>
        </w:rPr>
        <w:t>Vereador</w:t>
      </w:r>
      <w:r w:rsidR="0013183A">
        <w:rPr>
          <w:sz w:val="26"/>
          <w:szCs w:val="26"/>
        </w:rPr>
        <w:t>a</w:t>
      </w:r>
      <w:r>
        <w:rPr>
          <w:sz w:val="26"/>
          <w:szCs w:val="26"/>
        </w:rPr>
        <w:t xml:space="preserve"> Presidente</w:t>
      </w:r>
      <w:r w:rsidR="0013183A">
        <w:rPr>
          <w:sz w:val="26"/>
          <w:szCs w:val="26"/>
        </w:rPr>
        <w:t xml:space="preserve"> Suplente</w:t>
      </w:r>
      <w:r>
        <w:rPr>
          <w:sz w:val="26"/>
          <w:szCs w:val="26"/>
        </w:rPr>
        <w:t xml:space="preserve"> </w:t>
      </w:r>
    </w:p>
    <w:p w:rsidR="00F84C62" w:rsidRDefault="00F84C62" w:rsidP="00F84C62"/>
    <w:p w:rsidR="00F84C62" w:rsidRPr="00F84C62" w:rsidRDefault="00F84C62" w:rsidP="00F84C62"/>
    <w:p w:rsidR="00E347CA" w:rsidRPr="001C2D59" w:rsidRDefault="00E347CA" w:rsidP="00E347CA">
      <w:pPr>
        <w:pStyle w:val="Ttulo1"/>
        <w:pBdr>
          <w:bottom w:val="single" w:sz="12" w:space="1" w:color="auto"/>
        </w:pBdr>
        <w:spacing w:line="360" w:lineRule="auto"/>
        <w:rPr>
          <w:sz w:val="26"/>
          <w:szCs w:val="26"/>
        </w:rPr>
      </w:pPr>
    </w:p>
    <w:p w:rsidR="00E347CA" w:rsidRPr="001C2D59" w:rsidRDefault="00E347CA" w:rsidP="00F84C62">
      <w:pPr>
        <w:pStyle w:val="Ttulo1"/>
        <w:spacing w:line="360" w:lineRule="auto"/>
        <w:rPr>
          <w:sz w:val="26"/>
          <w:szCs w:val="26"/>
        </w:rPr>
      </w:pPr>
      <w:r w:rsidRPr="001C2D59">
        <w:rPr>
          <w:sz w:val="26"/>
          <w:szCs w:val="26"/>
        </w:rPr>
        <w:t xml:space="preserve">COMISSÃO DE </w:t>
      </w:r>
      <w:r w:rsidR="00D72A82">
        <w:rPr>
          <w:sz w:val="26"/>
          <w:szCs w:val="26"/>
        </w:rPr>
        <w:t>EDUCAÇÃO, SAUDE, ESPORTE, CIENCIA, CULTURA E LAZER</w:t>
      </w:r>
      <w:r w:rsidRPr="001C2D59">
        <w:rPr>
          <w:sz w:val="26"/>
          <w:szCs w:val="26"/>
        </w:rPr>
        <w:t>:</w:t>
      </w:r>
    </w:p>
    <w:p w:rsidR="006A4298" w:rsidRPr="001C2D59" w:rsidRDefault="006A4298" w:rsidP="006A4298">
      <w:pPr>
        <w:jc w:val="center"/>
        <w:rPr>
          <w:sz w:val="26"/>
          <w:szCs w:val="26"/>
        </w:rPr>
      </w:pPr>
    </w:p>
    <w:p w:rsidR="00E347CA" w:rsidRPr="001C2D59" w:rsidRDefault="006C3821" w:rsidP="006A4298">
      <w:pPr>
        <w:tabs>
          <w:tab w:val="left" w:pos="0"/>
        </w:tabs>
        <w:jc w:val="center"/>
        <w:rPr>
          <w:rFonts w:eastAsia="Times New Roman"/>
          <w:b/>
          <w:color w:val="000000"/>
          <w:sz w:val="26"/>
          <w:szCs w:val="26"/>
        </w:rPr>
      </w:pPr>
      <w:r>
        <w:rPr>
          <w:rFonts w:eastAsia="Times New Roman"/>
          <w:b/>
          <w:color w:val="000000"/>
          <w:sz w:val="26"/>
          <w:szCs w:val="26"/>
        </w:rPr>
        <w:t>Heitor de Sousa Ribeiro</w:t>
      </w:r>
    </w:p>
    <w:p w:rsidR="00E347CA" w:rsidRPr="001C2D59" w:rsidRDefault="00405E0E" w:rsidP="006A4298">
      <w:pPr>
        <w:tabs>
          <w:tab w:val="left" w:pos="0"/>
        </w:tabs>
        <w:jc w:val="center"/>
        <w:rPr>
          <w:sz w:val="26"/>
          <w:szCs w:val="26"/>
        </w:rPr>
      </w:pPr>
      <w:r w:rsidRPr="001C2D59">
        <w:rPr>
          <w:sz w:val="26"/>
          <w:szCs w:val="26"/>
        </w:rPr>
        <w:t>Vereador Relator</w:t>
      </w:r>
    </w:p>
    <w:p w:rsidR="00E347CA" w:rsidRPr="001C2D59" w:rsidRDefault="00E347CA" w:rsidP="006A4298">
      <w:pPr>
        <w:jc w:val="center"/>
        <w:rPr>
          <w:sz w:val="26"/>
          <w:szCs w:val="26"/>
        </w:rPr>
      </w:pPr>
    </w:p>
    <w:p w:rsidR="006A4298" w:rsidRPr="001C2D59" w:rsidRDefault="006A4298" w:rsidP="006A4298">
      <w:pPr>
        <w:jc w:val="center"/>
        <w:rPr>
          <w:sz w:val="26"/>
          <w:szCs w:val="26"/>
        </w:rPr>
      </w:pPr>
    </w:p>
    <w:p w:rsidR="00405E0E" w:rsidRPr="001C2D59" w:rsidRDefault="00405E0E" w:rsidP="006A4298">
      <w:pPr>
        <w:jc w:val="center"/>
        <w:rPr>
          <w:sz w:val="26"/>
          <w:szCs w:val="26"/>
        </w:rPr>
      </w:pPr>
    </w:p>
    <w:p w:rsidR="00CF4649" w:rsidRPr="001C2D59" w:rsidRDefault="006C3821" w:rsidP="00CF4649">
      <w:pPr>
        <w:tabs>
          <w:tab w:val="left" w:pos="0"/>
        </w:tabs>
        <w:rPr>
          <w:rFonts w:eastAsia="Times New Roman"/>
          <w:b/>
          <w:color w:val="000000"/>
          <w:sz w:val="26"/>
          <w:szCs w:val="26"/>
        </w:rPr>
      </w:pPr>
      <w:r>
        <w:rPr>
          <w:rFonts w:eastAsia="Times New Roman"/>
          <w:b/>
          <w:color w:val="000000"/>
          <w:sz w:val="26"/>
          <w:szCs w:val="26"/>
        </w:rPr>
        <w:t>Rosemary Rodrigues Araújo Oliveira</w:t>
      </w:r>
      <w:r w:rsidR="00CF4649">
        <w:rPr>
          <w:rFonts w:eastAsia="Times New Roman"/>
          <w:b/>
          <w:color w:val="000000"/>
          <w:sz w:val="26"/>
          <w:szCs w:val="26"/>
        </w:rPr>
        <w:tab/>
      </w:r>
      <w:r w:rsidR="00CF4649">
        <w:rPr>
          <w:rFonts w:eastAsia="Times New Roman"/>
          <w:b/>
          <w:color w:val="000000"/>
          <w:sz w:val="26"/>
          <w:szCs w:val="26"/>
        </w:rPr>
        <w:tab/>
      </w:r>
      <w:r w:rsidR="00CF4649">
        <w:rPr>
          <w:rFonts w:eastAsia="Times New Roman"/>
          <w:b/>
          <w:color w:val="000000"/>
          <w:sz w:val="26"/>
          <w:szCs w:val="26"/>
        </w:rPr>
        <w:tab/>
      </w:r>
      <w:r w:rsidR="00CF4649" w:rsidRPr="001C2D59">
        <w:rPr>
          <w:rFonts w:eastAsia="Times New Roman"/>
          <w:b/>
          <w:color w:val="000000"/>
          <w:sz w:val="26"/>
          <w:szCs w:val="26"/>
        </w:rPr>
        <w:t>Geny Gonçalves de Melo</w:t>
      </w:r>
    </w:p>
    <w:p w:rsidR="00405E0E" w:rsidRPr="001C2D59" w:rsidRDefault="00405E0E" w:rsidP="00910B45">
      <w:pPr>
        <w:rPr>
          <w:sz w:val="26"/>
          <w:szCs w:val="26"/>
        </w:rPr>
      </w:pPr>
      <w:r w:rsidRPr="001C2D59">
        <w:rPr>
          <w:sz w:val="26"/>
          <w:szCs w:val="26"/>
        </w:rPr>
        <w:t>Vereador</w:t>
      </w:r>
      <w:r w:rsidR="006C3821">
        <w:rPr>
          <w:sz w:val="26"/>
          <w:szCs w:val="26"/>
        </w:rPr>
        <w:t>a</w:t>
      </w:r>
      <w:r w:rsidRPr="001C2D59">
        <w:rPr>
          <w:sz w:val="26"/>
          <w:szCs w:val="26"/>
        </w:rPr>
        <w:t xml:space="preserve"> Revisor</w:t>
      </w:r>
      <w:r w:rsidR="006C3821">
        <w:rPr>
          <w:sz w:val="26"/>
          <w:szCs w:val="26"/>
        </w:rPr>
        <w:t>a</w:t>
      </w:r>
      <w:r w:rsidR="00CF4649">
        <w:rPr>
          <w:sz w:val="26"/>
          <w:szCs w:val="26"/>
        </w:rPr>
        <w:tab/>
      </w:r>
      <w:r w:rsidR="00CF4649">
        <w:rPr>
          <w:sz w:val="26"/>
          <w:szCs w:val="26"/>
        </w:rPr>
        <w:tab/>
      </w:r>
      <w:r w:rsidR="00CF4649">
        <w:rPr>
          <w:sz w:val="26"/>
          <w:szCs w:val="26"/>
        </w:rPr>
        <w:tab/>
      </w:r>
      <w:r w:rsidR="006C3821">
        <w:rPr>
          <w:sz w:val="26"/>
          <w:szCs w:val="26"/>
        </w:rPr>
        <w:tab/>
      </w:r>
      <w:r w:rsidR="006C3821">
        <w:rPr>
          <w:sz w:val="26"/>
          <w:szCs w:val="26"/>
        </w:rPr>
        <w:tab/>
      </w:r>
      <w:r w:rsidR="00CF4649">
        <w:rPr>
          <w:sz w:val="26"/>
          <w:szCs w:val="26"/>
        </w:rPr>
        <w:t xml:space="preserve">Vereadora Presidente </w:t>
      </w:r>
    </w:p>
    <w:p w:rsidR="00B93E24" w:rsidRPr="001C2D59" w:rsidRDefault="00B93E24" w:rsidP="00B93E24">
      <w:pPr>
        <w:pBdr>
          <w:bottom w:val="single" w:sz="12" w:space="1" w:color="auto"/>
        </w:pBdr>
        <w:tabs>
          <w:tab w:val="left" w:pos="5940"/>
        </w:tabs>
        <w:jc w:val="both"/>
        <w:rPr>
          <w:b/>
          <w:bCs/>
          <w:color w:val="FF0000"/>
          <w:sz w:val="26"/>
          <w:szCs w:val="26"/>
        </w:rPr>
      </w:pPr>
    </w:p>
    <w:p w:rsidR="00710EB4" w:rsidRPr="001C2D59" w:rsidRDefault="00710EB4" w:rsidP="00710EB4">
      <w:pPr>
        <w:tabs>
          <w:tab w:val="left" w:pos="5940"/>
        </w:tabs>
        <w:jc w:val="both"/>
        <w:rPr>
          <w:b/>
          <w:bCs/>
          <w:sz w:val="26"/>
          <w:szCs w:val="26"/>
        </w:rPr>
      </w:pPr>
      <w:r w:rsidRPr="001C2D59">
        <w:rPr>
          <w:b/>
          <w:bCs/>
          <w:sz w:val="26"/>
          <w:szCs w:val="26"/>
        </w:rPr>
        <w:t xml:space="preserve">COMISSÃO </w:t>
      </w:r>
      <w:r w:rsidR="00453C35" w:rsidRPr="001C2D59">
        <w:rPr>
          <w:b/>
          <w:bCs/>
          <w:sz w:val="26"/>
          <w:szCs w:val="26"/>
        </w:rPr>
        <w:t>ESPECIAL</w:t>
      </w:r>
      <w:r w:rsidRPr="001C2D59">
        <w:rPr>
          <w:b/>
          <w:bCs/>
          <w:sz w:val="26"/>
          <w:szCs w:val="26"/>
        </w:rPr>
        <w:t>:</w:t>
      </w:r>
    </w:p>
    <w:p w:rsidR="004C71C3" w:rsidRPr="001C2D59" w:rsidRDefault="004C71C3" w:rsidP="004C71C3">
      <w:pPr>
        <w:jc w:val="center"/>
        <w:rPr>
          <w:sz w:val="26"/>
          <w:szCs w:val="26"/>
        </w:rPr>
      </w:pPr>
    </w:p>
    <w:p w:rsidR="00E0523B" w:rsidRPr="001C2D59" w:rsidRDefault="00E0523B" w:rsidP="004C71C3">
      <w:pPr>
        <w:tabs>
          <w:tab w:val="left" w:pos="5940"/>
        </w:tabs>
        <w:jc w:val="both"/>
        <w:rPr>
          <w:b/>
          <w:bCs/>
          <w:color w:val="FF0000"/>
          <w:sz w:val="26"/>
          <w:szCs w:val="26"/>
        </w:rPr>
      </w:pPr>
    </w:p>
    <w:p w:rsidR="00A443C8" w:rsidRPr="001C2D59" w:rsidRDefault="00A443C8" w:rsidP="00A443C8">
      <w:pPr>
        <w:tabs>
          <w:tab w:val="left" w:pos="0"/>
        </w:tabs>
        <w:jc w:val="center"/>
        <w:rPr>
          <w:rFonts w:eastAsia="Times New Roman"/>
          <w:b/>
          <w:color w:val="000000"/>
          <w:sz w:val="26"/>
          <w:szCs w:val="26"/>
        </w:rPr>
      </w:pPr>
      <w:r w:rsidRPr="001C2D59">
        <w:rPr>
          <w:rFonts w:eastAsia="Times New Roman"/>
          <w:b/>
          <w:color w:val="000000"/>
          <w:sz w:val="26"/>
          <w:szCs w:val="26"/>
        </w:rPr>
        <w:t>Heitor de Souza Ribeiro</w:t>
      </w:r>
    </w:p>
    <w:p w:rsidR="00E0523B" w:rsidRPr="001C2D59" w:rsidRDefault="00E0523B" w:rsidP="004C71C3">
      <w:pPr>
        <w:tabs>
          <w:tab w:val="left" w:pos="0"/>
        </w:tabs>
        <w:jc w:val="center"/>
        <w:rPr>
          <w:sz w:val="26"/>
          <w:szCs w:val="26"/>
        </w:rPr>
      </w:pPr>
      <w:r w:rsidRPr="001C2D59">
        <w:rPr>
          <w:sz w:val="26"/>
          <w:szCs w:val="26"/>
        </w:rPr>
        <w:t>Vereador Relator</w:t>
      </w:r>
    </w:p>
    <w:p w:rsidR="00B93E24" w:rsidRPr="001C2D59" w:rsidRDefault="00B93E24" w:rsidP="004C71C3">
      <w:pPr>
        <w:jc w:val="center"/>
        <w:rPr>
          <w:sz w:val="26"/>
          <w:szCs w:val="26"/>
        </w:rPr>
      </w:pPr>
    </w:p>
    <w:p w:rsidR="00835A9D" w:rsidRPr="001C2D59" w:rsidRDefault="00835A9D" w:rsidP="004C71C3">
      <w:pPr>
        <w:jc w:val="center"/>
        <w:rPr>
          <w:sz w:val="26"/>
          <w:szCs w:val="26"/>
        </w:rPr>
      </w:pPr>
    </w:p>
    <w:p w:rsidR="004C71C3" w:rsidRPr="001C2D59" w:rsidRDefault="004C71C3" w:rsidP="004C71C3">
      <w:pPr>
        <w:jc w:val="center"/>
        <w:rPr>
          <w:sz w:val="26"/>
          <w:szCs w:val="26"/>
        </w:rPr>
      </w:pPr>
    </w:p>
    <w:p w:rsidR="00B93E24" w:rsidRPr="001C2D59" w:rsidRDefault="00150B87" w:rsidP="004C71C3">
      <w:pPr>
        <w:tabs>
          <w:tab w:val="left" w:pos="0"/>
        </w:tabs>
        <w:jc w:val="center"/>
        <w:rPr>
          <w:rFonts w:eastAsia="Times New Roman"/>
          <w:b/>
          <w:color w:val="000000"/>
          <w:sz w:val="26"/>
          <w:szCs w:val="26"/>
        </w:rPr>
      </w:pPr>
      <w:r>
        <w:rPr>
          <w:rFonts w:eastAsia="Times New Roman"/>
          <w:b/>
          <w:color w:val="000000"/>
          <w:sz w:val="26"/>
          <w:szCs w:val="26"/>
        </w:rPr>
        <w:t>Evandro da Silva Oliveira</w:t>
      </w:r>
    </w:p>
    <w:p w:rsidR="00B93E24" w:rsidRPr="001C2D59" w:rsidRDefault="00B93E24" w:rsidP="004C71C3">
      <w:pPr>
        <w:tabs>
          <w:tab w:val="left" w:pos="0"/>
        </w:tabs>
        <w:jc w:val="center"/>
        <w:rPr>
          <w:sz w:val="26"/>
          <w:szCs w:val="26"/>
        </w:rPr>
      </w:pPr>
      <w:r w:rsidRPr="001C2D59">
        <w:rPr>
          <w:sz w:val="26"/>
          <w:szCs w:val="26"/>
        </w:rPr>
        <w:t>Vereador Revisor</w:t>
      </w:r>
    </w:p>
    <w:p w:rsidR="00783FC8" w:rsidRPr="001C2D59" w:rsidRDefault="00783FC8" w:rsidP="004C71C3">
      <w:pPr>
        <w:jc w:val="center"/>
        <w:rPr>
          <w:sz w:val="26"/>
          <w:szCs w:val="26"/>
        </w:rPr>
      </w:pPr>
    </w:p>
    <w:p w:rsidR="004C71C3" w:rsidRPr="001C2D59" w:rsidRDefault="004C71C3" w:rsidP="004C71C3">
      <w:pPr>
        <w:jc w:val="center"/>
        <w:rPr>
          <w:sz w:val="26"/>
          <w:szCs w:val="26"/>
        </w:rPr>
      </w:pPr>
    </w:p>
    <w:p w:rsidR="009B1911" w:rsidRPr="001C2D59" w:rsidRDefault="004744E8" w:rsidP="004C71C3">
      <w:pPr>
        <w:tabs>
          <w:tab w:val="left" w:pos="5720"/>
        </w:tabs>
        <w:jc w:val="both"/>
        <w:rPr>
          <w:sz w:val="26"/>
          <w:szCs w:val="26"/>
        </w:rPr>
      </w:pPr>
      <w:r w:rsidRPr="001C2D59">
        <w:rPr>
          <w:sz w:val="26"/>
          <w:szCs w:val="26"/>
        </w:rPr>
        <w:tab/>
      </w:r>
    </w:p>
    <w:p w:rsidR="00A443C8" w:rsidRDefault="00A443C8" w:rsidP="00A443C8">
      <w:pPr>
        <w:tabs>
          <w:tab w:val="left" w:pos="0"/>
        </w:tabs>
        <w:jc w:val="center"/>
        <w:rPr>
          <w:rFonts w:eastAsia="Times New Roman"/>
          <w:b/>
          <w:color w:val="000000"/>
          <w:sz w:val="26"/>
          <w:szCs w:val="26"/>
        </w:rPr>
      </w:pPr>
    </w:p>
    <w:p w:rsidR="00A443C8" w:rsidRDefault="00A443C8" w:rsidP="00A443C8">
      <w:pPr>
        <w:jc w:val="center"/>
        <w:rPr>
          <w:sz w:val="26"/>
          <w:szCs w:val="26"/>
        </w:rPr>
      </w:pPr>
      <w:r w:rsidRPr="001C2D59">
        <w:rPr>
          <w:rFonts w:eastAsia="Times New Roman"/>
          <w:b/>
          <w:color w:val="000000"/>
          <w:sz w:val="26"/>
          <w:szCs w:val="26"/>
        </w:rPr>
        <w:t>Geny Gonçalves de Melo</w:t>
      </w:r>
    </w:p>
    <w:p w:rsidR="009B1911" w:rsidRPr="001C2D59" w:rsidRDefault="00405E0E" w:rsidP="00A443C8">
      <w:pPr>
        <w:jc w:val="center"/>
        <w:rPr>
          <w:sz w:val="26"/>
          <w:szCs w:val="26"/>
        </w:rPr>
      </w:pPr>
      <w:r w:rsidRPr="001C2D59">
        <w:rPr>
          <w:sz w:val="26"/>
          <w:szCs w:val="26"/>
        </w:rPr>
        <w:t>Vereadora Presidente</w:t>
      </w:r>
    </w:p>
    <w:p w:rsidR="009B1911" w:rsidRPr="001C2D59" w:rsidRDefault="009B1911" w:rsidP="009B1911">
      <w:pPr>
        <w:tabs>
          <w:tab w:val="left" w:pos="5940"/>
        </w:tabs>
        <w:spacing w:line="360" w:lineRule="auto"/>
        <w:jc w:val="center"/>
        <w:rPr>
          <w:color w:val="FF0000"/>
          <w:sz w:val="26"/>
          <w:szCs w:val="26"/>
        </w:rPr>
      </w:pPr>
    </w:p>
    <w:p w:rsidR="00453C35" w:rsidRPr="001C2D59" w:rsidRDefault="00453C35" w:rsidP="00710EB4">
      <w:pPr>
        <w:tabs>
          <w:tab w:val="left" w:pos="6160"/>
        </w:tabs>
        <w:jc w:val="both"/>
        <w:rPr>
          <w:color w:val="FF0000"/>
          <w:sz w:val="26"/>
          <w:szCs w:val="26"/>
        </w:rPr>
      </w:pPr>
    </w:p>
    <w:p w:rsidR="005953A0" w:rsidRPr="001C2D59" w:rsidRDefault="00135620" w:rsidP="00E66F3A">
      <w:pPr>
        <w:jc w:val="center"/>
        <w:rPr>
          <w:b/>
          <w:sz w:val="26"/>
          <w:szCs w:val="26"/>
        </w:rPr>
      </w:pPr>
      <w:r w:rsidRPr="001C2D59">
        <w:rPr>
          <w:b/>
          <w:sz w:val="26"/>
          <w:szCs w:val="26"/>
        </w:rPr>
        <w:t>Sala das Comissões</w:t>
      </w:r>
      <w:r w:rsidR="00E66F3A" w:rsidRPr="001C2D59">
        <w:rPr>
          <w:b/>
          <w:sz w:val="26"/>
          <w:szCs w:val="26"/>
        </w:rPr>
        <w:t xml:space="preserve">, </w:t>
      </w:r>
      <w:r w:rsidR="00150B87">
        <w:rPr>
          <w:b/>
          <w:sz w:val="26"/>
          <w:szCs w:val="26"/>
        </w:rPr>
        <w:t xml:space="preserve">25 </w:t>
      </w:r>
      <w:r w:rsidRPr="001C2D59">
        <w:rPr>
          <w:b/>
          <w:sz w:val="26"/>
          <w:szCs w:val="26"/>
        </w:rPr>
        <w:t>de</w:t>
      </w:r>
      <w:r w:rsidR="00F84C62">
        <w:rPr>
          <w:b/>
          <w:sz w:val="26"/>
          <w:szCs w:val="26"/>
        </w:rPr>
        <w:t xml:space="preserve"> </w:t>
      </w:r>
      <w:r w:rsidR="00150B87">
        <w:rPr>
          <w:b/>
          <w:sz w:val="26"/>
          <w:szCs w:val="26"/>
        </w:rPr>
        <w:t xml:space="preserve">setembro </w:t>
      </w:r>
      <w:r w:rsidR="00B93E24" w:rsidRPr="001C2D59">
        <w:rPr>
          <w:b/>
          <w:sz w:val="26"/>
          <w:szCs w:val="26"/>
        </w:rPr>
        <w:t>de 2017</w:t>
      </w:r>
      <w:r w:rsidR="00405E0E" w:rsidRPr="001C2D59">
        <w:rPr>
          <w:b/>
          <w:sz w:val="26"/>
          <w:szCs w:val="26"/>
        </w:rPr>
        <w:t>.</w:t>
      </w:r>
    </w:p>
    <w:sectPr w:rsidR="005953A0" w:rsidRPr="001C2D59" w:rsidSect="00F5229F">
      <w:footerReference w:type="default" r:id="rId7"/>
      <w:pgSz w:w="11907" w:h="16839" w:code="9"/>
      <w:pgMar w:top="2665" w:right="1418" w:bottom="1418" w:left="1701" w:header="454" w:footer="6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83A" w:rsidRDefault="0013183A" w:rsidP="005953A0">
      <w:r>
        <w:separator/>
      </w:r>
    </w:p>
  </w:endnote>
  <w:endnote w:type="continuationSeparator" w:id="1">
    <w:p w:rsidR="0013183A" w:rsidRDefault="0013183A" w:rsidP="005953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3A" w:rsidRDefault="0013183A" w:rsidP="00DA3719">
    <w:pPr>
      <w:pStyle w:val="Rodap"/>
      <w:ind w:right="-828"/>
      <w:jc w:val="right"/>
    </w:pPr>
    <w:fldSimple w:instr=" PAGE   \* MERGEFORMAT ">
      <w:r w:rsidR="00B353B6">
        <w:rPr>
          <w:noProof/>
        </w:rPr>
        <w:t>3</w:t>
      </w:r>
    </w:fldSimple>
    <w:r>
      <w:t>/</w:t>
    </w:r>
    <w:r>
      <w:rPr>
        <w:rStyle w:val="Nmerodepgina"/>
      </w:rPr>
      <w:fldChar w:fldCharType="begin"/>
    </w:r>
    <w:r>
      <w:rPr>
        <w:rStyle w:val="Nmerodepgina"/>
      </w:rPr>
      <w:instrText xml:space="preserve"> NUMPAGES </w:instrText>
    </w:r>
    <w:r>
      <w:rPr>
        <w:rStyle w:val="Nmerodepgina"/>
      </w:rPr>
      <w:fldChar w:fldCharType="separate"/>
    </w:r>
    <w:r w:rsidR="00B353B6">
      <w:rPr>
        <w:rStyle w:val="Nmerodepgina"/>
        <w:noProof/>
      </w:rPr>
      <w:t>3</w:t>
    </w:r>
    <w:r>
      <w:rPr>
        <w:rStyle w:val="Nmerodepgina"/>
      </w:rPr>
      <w:fldChar w:fldCharType="end"/>
    </w:r>
  </w:p>
  <w:p w:rsidR="0013183A" w:rsidRDefault="0013183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83A" w:rsidRDefault="0013183A" w:rsidP="005953A0">
      <w:r>
        <w:separator/>
      </w:r>
    </w:p>
  </w:footnote>
  <w:footnote w:type="continuationSeparator" w:id="1">
    <w:p w:rsidR="0013183A" w:rsidRDefault="0013183A" w:rsidP="005953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B734C"/>
    <w:multiLevelType w:val="hybridMultilevel"/>
    <w:tmpl w:val="0F44E2A0"/>
    <w:lvl w:ilvl="0" w:tplc="0B423268">
      <w:start w:val="1"/>
      <w:numFmt w:val="lowerLetter"/>
      <w:lvlText w:val="%1."/>
      <w:lvlJc w:val="left"/>
      <w:pPr>
        <w:ind w:left="1065" w:hanging="360"/>
      </w:pPr>
      <w:rPr>
        <w:rFonts w:hint="default"/>
      </w:r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5953A0"/>
    <w:rsid w:val="000112B6"/>
    <w:rsid w:val="00014A11"/>
    <w:rsid w:val="000240D2"/>
    <w:rsid w:val="00027790"/>
    <w:rsid w:val="00040578"/>
    <w:rsid w:val="00052D3F"/>
    <w:rsid w:val="000542A1"/>
    <w:rsid w:val="00065264"/>
    <w:rsid w:val="000719E8"/>
    <w:rsid w:val="00097F3A"/>
    <w:rsid w:val="000A5B57"/>
    <w:rsid w:val="000D56C4"/>
    <w:rsid w:val="00125240"/>
    <w:rsid w:val="001317FF"/>
    <w:rsid w:val="0013183A"/>
    <w:rsid w:val="00135620"/>
    <w:rsid w:val="00150B87"/>
    <w:rsid w:val="00191D3E"/>
    <w:rsid w:val="00195003"/>
    <w:rsid w:val="00196B29"/>
    <w:rsid w:val="001A2F89"/>
    <w:rsid w:val="001A7D99"/>
    <w:rsid w:val="001B044A"/>
    <w:rsid w:val="001B1B1D"/>
    <w:rsid w:val="001C058E"/>
    <w:rsid w:val="001C2D59"/>
    <w:rsid w:val="001C6501"/>
    <w:rsid w:val="001C6A36"/>
    <w:rsid w:val="001E22E7"/>
    <w:rsid w:val="001F339A"/>
    <w:rsid w:val="00212E2D"/>
    <w:rsid w:val="00214522"/>
    <w:rsid w:val="00230C60"/>
    <w:rsid w:val="00261658"/>
    <w:rsid w:val="002724FD"/>
    <w:rsid w:val="002C37C9"/>
    <w:rsid w:val="002D7F8D"/>
    <w:rsid w:val="002E55E0"/>
    <w:rsid w:val="002F3696"/>
    <w:rsid w:val="00317BC1"/>
    <w:rsid w:val="003645FC"/>
    <w:rsid w:val="00372A62"/>
    <w:rsid w:val="00390A59"/>
    <w:rsid w:val="00393178"/>
    <w:rsid w:val="003C3B8F"/>
    <w:rsid w:val="003C5552"/>
    <w:rsid w:val="003D1605"/>
    <w:rsid w:val="003D7C5A"/>
    <w:rsid w:val="00405E0E"/>
    <w:rsid w:val="00411897"/>
    <w:rsid w:val="00453C35"/>
    <w:rsid w:val="004744E8"/>
    <w:rsid w:val="00480895"/>
    <w:rsid w:val="00482EBA"/>
    <w:rsid w:val="004832E1"/>
    <w:rsid w:val="00483475"/>
    <w:rsid w:val="004B0197"/>
    <w:rsid w:val="004C1722"/>
    <w:rsid w:val="004C71C3"/>
    <w:rsid w:val="004C7BE6"/>
    <w:rsid w:val="004D2F78"/>
    <w:rsid w:val="004F589E"/>
    <w:rsid w:val="00517CEB"/>
    <w:rsid w:val="005240DA"/>
    <w:rsid w:val="005433FE"/>
    <w:rsid w:val="00552F8E"/>
    <w:rsid w:val="005768CA"/>
    <w:rsid w:val="005825FC"/>
    <w:rsid w:val="005953A0"/>
    <w:rsid w:val="005A08FA"/>
    <w:rsid w:val="005D6E4A"/>
    <w:rsid w:val="005F14CF"/>
    <w:rsid w:val="005F3BC4"/>
    <w:rsid w:val="005F4831"/>
    <w:rsid w:val="006118F1"/>
    <w:rsid w:val="006302CA"/>
    <w:rsid w:val="006308E4"/>
    <w:rsid w:val="006441C3"/>
    <w:rsid w:val="006610EE"/>
    <w:rsid w:val="0068136C"/>
    <w:rsid w:val="006A4298"/>
    <w:rsid w:val="006A4D48"/>
    <w:rsid w:val="006B093A"/>
    <w:rsid w:val="006B0B9D"/>
    <w:rsid w:val="006B14AE"/>
    <w:rsid w:val="006B6787"/>
    <w:rsid w:val="006C1BBA"/>
    <w:rsid w:val="006C3821"/>
    <w:rsid w:val="006E6433"/>
    <w:rsid w:val="006F37AA"/>
    <w:rsid w:val="00710EB4"/>
    <w:rsid w:val="00720C07"/>
    <w:rsid w:val="00727D93"/>
    <w:rsid w:val="00735E1B"/>
    <w:rsid w:val="0075448A"/>
    <w:rsid w:val="0075720B"/>
    <w:rsid w:val="00757EB4"/>
    <w:rsid w:val="00767566"/>
    <w:rsid w:val="00783FC8"/>
    <w:rsid w:val="007C036F"/>
    <w:rsid w:val="00817DBA"/>
    <w:rsid w:val="008309A8"/>
    <w:rsid w:val="00833541"/>
    <w:rsid w:val="00835A9D"/>
    <w:rsid w:val="008418B4"/>
    <w:rsid w:val="008419FA"/>
    <w:rsid w:val="00841DE8"/>
    <w:rsid w:val="00863E1B"/>
    <w:rsid w:val="00871179"/>
    <w:rsid w:val="00872135"/>
    <w:rsid w:val="008729B8"/>
    <w:rsid w:val="008737B2"/>
    <w:rsid w:val="008C44A3"/>
    <w:rsid w:val="008D4258"/>
    <w:rsid w:val="008F319F"/>
    <w:rsid w:val="00904C32"/>
    <w:rsid w:val="00910B45"/>
    <w:rsid w:val="00915425"/>
    <w:rsid w:val="00916AC8"/>
    <w:rsid w:val="009256B4"/>
    <w:rsid w:val="009347D4"/>
    <w:rsid w:val="00950822"/>
    <w:rsid w:val="009817CC"/>
    <w:rsid w:val="009A0B3F"/>
    <w:rsid w:val="009A1B1A"/>
    <w:rsid w:val="009B1911"/>
    <w:rsid w:val="009B6309"/>
    <w:rsid w:val="009C1399"/>
    <w:rsid w:val="009E03FE"/>
    <w:rsid w:val="009E0CC8"/>
    <w:rsid w:val="009E6F72"/>
    <w:rsid w:val="00A02311"/>
    <w:rsid w:val="00A03FA3"/>
    <w:rsid w:val="00A0664E"/>
    <w:rsid w:val="00A107A8"/>
    <w:rsid w:val="00A443C8"/>
    <w:rsid w:val="00A50659"/>
    <w:rsid w:val="00A95100"/>
    <w:rsid w:val="00AA15BF"/>
    <w:rsid w:val="00AA1DFC"/>
    <w:rsid w:val="00AA41E5"/>
    <w:rsid w:val="00AE4EE3"/>
    <w:rsid w:val="00AF3D49"/>
    <w:rsid w:val="00B00602"/>
    <w:rsid w:val="00B022C7"/>
    <w:rsid w:val="00B04893"/>
    <w:rsid w:val="00B050E2"/>
    <w:rsid w:val="00B11A15"/>
    <w:rsid w:val="00B258EB"/>
    <w:rsid w:val="00B25FCD"/>
    <w:rsid w:val="00B279F6"/>
    <w:rsid w:val="00B353B6"/>
    <w:rsid w:val="00B6398F"/>
    <w:rsid w:val="00B93E24"/>
    <w:rsid w:val="00BB5058"/>
    <w:rsid w:val="00BB5F28"/>
    <w:rsid w:val="00BC7D47"/>
    <w:rsid w:val="00BD3132"/>
    <w:rsid w:val="00BE0355"/>
    <w:rsid w:val="00BE0EA8"/>
    <w:rsid w:val="00BF32A5"/>
    <w:rsid w:val="00C03DC3"/>
    <w:rsid w:val="00C13373"/>
    <w:rsid w:val="00C2180B"/>
    <w:rsid w:val="00C40B96"/>
    <w:rsid w:val="00C476A2"/>
    <w:rsid w:val="00C64FF2"/>
    <w:rsid w:val="00C91DC6"/>
    <w:rsid w:val="00C947A4"/>
    <w:rsid w:val="00CE63D2"/>
    <w:rsid w:val="00CF4649"/>
    <w:rsid w:val="00D1689F"/>
    <w:rsid w:val="00D20387"/>
    <w:rsid w:val="00D50178"/>
    <w:rsid w:val="00D72A82"/>
    <w:rsid w:val="00D74AAF"/>
    <w:rsid w:val="00DA3719"/>
    <w:rsid w:val="00DA73BD"/>
    <w:rsid w:val="00DC1B29"/>
    <w:rsid w:val="00DC2798"/>
    <w:rsid w:val="00DD1B6F"/>
    <w:rsid w:val="00DE0F18"/>
    <w:rsid w:val="00DF3BB6"/>
    <w:rsid w:val="00DF5BAC"/>
    <w:rsid w:val="00DF71D1"/>
    <w:rsid w:val="00E0523B"/>
    <w:rsid w:val="00E17D29"/>
    <w:rsid w:val="00E31538"/>
    <w:rsid w:val="00E347CA"/>
    <w:rsid w:val="00E3526F"/>
    <w:rsid w:val="00E404C6"/>
    <w:rsid w:val="00E63E87"/>
    <w:rsid w:val="00E66F3A"/>
    <w:rsid w:val="00E70A6C"/>
    <w:rsid w:val="00E71EEE"/>
    <w:rsid w:val="00E8329D"/>
    <w:rsid w:val="00E92AB1"/>
    <w:rsid w:val="00EB725F"/>
    <w:rsid w:val="00EC4950"/>
    <w:rsid w:val="00EF2D9B"/>
    <w:rsid w:val="00F04DEF"/>
    <w:rsid w:val="00F204CC"/>
    <w:rsid w:val="00F42749"/>
    <w:rsid w:val="00F44BA2"/>
    <w:rsid w:val="00F50EE2"/>
    <w:rsid w:val="00F5229F"/>
    <w:rsid w:val="00F66B77"/>
    <w:rsid w:val="00F84C62"/>
    <w:rsid w:val="00FD46D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Calibri" w:hAnsi="Bookman Old Style" w:cs="Arial"/>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3A0"/>
    <w:rPr>
      <w:rFonts w:ascii="Times New Roman" w:hAnsi="Times New Roman" w:cs="Times New Roman"/>
      <w:sz w:val="24"/>
      <w:szCs w:val="24"/>
    </w:rPr>
  </w:style>
  <w:style w:type="paragraph" w:styleId="Ttulo1">
    <w:name w:val="heading 1"/>
    <w:basedOn w:val="Normal"/>
    <w:next w:val="Normal"/>
    <w:qFormat/>
    <w:rsid w:val="00135620"/>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5953A0"/>
    <w:pPr>
      <w:ind w:left="2832"/>
      <w:jc w:val="both"/>
    </w:pPr>
    <w:rPr>
      <w:rFonts w:ascii="Arial" w:hAnsi="Arial" w:cs="Arial"/>
      <w:b/>
      <w:bCs/>
      <w:i/>
      <w:iCs/>
      <w:sz w:val="28"/>
      <w:szCs w:val="28"/>
    </w:rPr>
  </w:style>
  <w:style w:type="character" w:customStyle="1" w:styleId="RecuodecorpodetextoChar">
    <w:name w:val="Recuo de corpo de texto Char"/>
    <w:link w:val="Recuodecorpodetexto"/>
    <w:locked/>
    <w:rsid w:val="005953A0"/>
    <w:rPr>
      <w:rFonts w:ascii="Arial" w:eastAsia="Times New Roman" w:hAnsi="Arial" w:cs="Arial"/>
      <w:b/>
      <w:bCs/>
      <w:i/>
      <w:iCs/>
      <w:sz w:val="24"/>
      <w:szCs w:val="24"/>
      <w:lang w:eastAsia="pt-BR"/>
    </w:rPr>
  </w:style>
  <w:style w:type="paragraph" w:styleId="Textodenotaderodap">
    <w:name w:val="footnote text"/>
    <w:basedOn w:val="Normal"/>
    <w:link w:val="TextodenotaderodapChar"/>
    <w:semiHidden/>
    <w:rsid w:val="005953A0"/>
    <w:rPr>
      <w:sz w:val="20"/>
      <w:szCs w:val="20"/>
    </w:rPr>
  </w:style>
  <w:style w:type="character" w:customStyle="1" w:styleId="TextodenotaderodapChar">
    <w:name w:val="Texto de nota de rodapé Char"/>
    <w:link w:val="Textodenotaderodap"/>
    <w:semiHidden/>
    <w:locked/>
    <w:rsid w:val="005953A0"/>
    <w:rPr>
      <w:rFonts w:ascii="Times New Roman" w:eastAsia="Times New Roman" w:hAnsi="Times New Roman" w:cs="Times New Roman"/>
      <w:sz w:val="20"/>
      <w:szCs w:val="20"/>
      <w:lang w:eastAsia="pt-BR"/>
    </w:rPr>
  </w:style>
  <w:style w:type="character" w:styleId="Refdenotaderodap">
    <w:name w:val="footnote reference"/>
    <w:semiHidden/>
    <w:rsid w:val="005953A0"/>
    <w:rPr>
      <w:vertAlign w:val="superscript"/>
    </w:rPr>
  </w:style>
  <w:style w:type="paragraph" w:styleId="Rodap">
    <w:name w:val="footer"/>
    <w:basedOn w:val="Normal"/>
    <w:link w:val="RodapChar"/>
    <w:rsid w:val="005953A0"/>
    <w:pPr>
      <w:tabs>
        <w:tab w:val="center" w:pos="4252"/>
        <w:tab w:val="right" w:pos="8504"/>
      </w:tabs>
    </w:pPr>
  </w:style>
  <w:style w:type="character" w:customStyle="1" w:styleId="RodapChar">
    <w:name w:val="Rodapé Char"/>
    <w:link w:val="Rodap"/>
    <w:locked/>
    <w:rsid w:val="005953A0"/>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5953A0"/>
    <w:rPr>
      <w:rFonts w:ascii="Tahoma" w:hAnsi="Tahoma" w:cs="Tahoma"/>
      <w:sz w:val="16"/>
      <w:szCs w:val="16"/>
    </w:rPr>
  </w:style>
  <w:style w:type="character" w:customStyle="1" w:styleId="TextodebaloChar">
    <w:name w:val="Texto de balão Char"/>
    <w:link w:val="Textodebalo"/>
    <w:semiHidden/>
    <w:locked/>
    <w:rsid w:val="005953A0"/>
    <w:rPr>
      <w:rFonts w:ascii="Tahoma" w:eastAsia="Times New Roman" w:hAnsi="Tahoma" w:cs="Tahoma"/>
      <w:sz w:val="16"/>
      <w:szCs w:val="16"/>
      <w:lang w:eastAsia="pt-BR"/>
    </w:rPr>
  </w:style>
  <w:style w:type="paragraph" w:styleId="Cabealho">
    <w:name w:val="header"/>
    <w:basedOn w:val="Normal"/>
    <w:link w:val="CabealhoChar"/>
    <w:semiHidden/>
    <w:rsid w:val="003D7C5A"/>
    <w:pPr>
      <w:tabs>
        <w:tab w:val="center" w:pos="4252"/>
        <w:tab w:val="right" w:pos="8504"/>
      </w:tabs>
    </w:pPr>
  </w:style>
  <w:style w:type="character" w:customStyle="1" w:styleId="CabealhoChar">
    <w:name w:val="Cabeçalho Char"/>
    <w:link w:val="Cabealho"/>
    <w:semiHidden/>
    <w:locked/>
    <w:rsid w:val="003D7C5A"/>
    <w:rPr>
      <w:rFonts w:ascii="Times New Roman" w:eastAsia="Times New Roman" w:hAnsi="Times New Roman" w:cs="Times New Roman"/>
      <w:sz w:val="24"/>
      <w:szCs w:val="24"/>
      <w:lang w:eastAsia="pt-BR"/>
    </w:rPr>
  </w:style>
  <w:style w:type="character" w:styleId="Nmerodepgina">
    <w:name w:val="page number"/>
    <w:basedOn w:val="Fontepargpadro"/>
    <w:rsid w:val="00C476A2"/>
  </w:style>
  <w:style w:type="paragraph" w:styleId="Corpodetexto3">
    <w:name w:val="Body Text 3"/>
    <w:basedOn w:val="Normal"/>
    <w:rsid w:val="00FD46DE"/>
    <w:pPr>
      <w:spacing w:after="120"/>
    </w:pPr>
    <w:rPr>
      <w:rFonts w:eastAsia="Times New Roman"/>
      <w:sz w:val="16"/>
      <w:szCs w:val="16"/>
    </w:rPr>
  </w:style>
  <w:style w:type="paragraph" w:styleId="Corpodetexto">
    <w:name w:val="Body Text"/>
    <w:basedOn w:val="Normal"/>
    <w:link w:val="CorpodetextoChar"/>
    <w:rsid w:val="001C2D59"/>
    <w:pPr>
      <w:spacing w:after="120"/>
    </w:pPr>
  </w:style>
  <w:style w:type="character" w:customStyle="1" w:styleId="CorpodetextoChar">
    <w:name w:val="Corpo de texto Char"/>
    <w:basedOn w:val="Fontepargpadro"/>
    <w:link w:val="Corpodetexto"/>
    <w:rsid w:val="001C2D5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Calibri" w:hAnsi="Bookman Old Style" w:cs="Arial"/>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3A0"/>
    <w:rPr>
      <w:rFonts w:ascii="Times New Roman" w:hAnsi="Times New Roman" w:cs="Times New Roman"/>
      <w:sz w:val="24"/>
      <w:szCs w:val="24"/>
    </w:rPr>
  </w:style>
  <w:style w:type="paragraph" w:styleId="Ttulo1">
    <w:name w:val="heading 1"/>
    <w:basedOn w:val="Normal"/>
    <w:next w:val="Normal"/>
    <w:qFormat/>
    <w:rsid w:val="00135620"/>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5953A0"/>
    <w:pPr>
      <w:ind w:left="2832"/>
      <w:jc w:val="both"/>
    </w:pPr>
    <w:rPr>
      <w:rFonts w:ascii="Arial" w:hAnsi="Arial" w:cs="Arial"/>
      <w:b/>
      <w:bCs/>
      <w:i/>
      <w:iCs/>
      <w:sz w:val="28"/>
      <w:szCs w:val="28"/>
    </w:rPr>
  </w:style>
  <w:style w:type="character" w:customStyle="1" w:styleId="RecuodecorpodetextoChar">
    <w:name w:val="Recuo de corpo de texto Char"/>
    <w:link w:val="Recuodecorpodetexto"/>
    <w:locked/>
    <w:rsid w:val="005953A0"/>
    <w:rPr>
      <w:rFonts w:ascii="Arial" w:eastAsia="Times New Roman" w:hAnsi="Arial" w:cs="Arial"/>
      <w:b/>
      <w:bCs/>
      <w:i/>
      <w:iCs/>
      <w:sz w:val="24"/>
      <w:szCs w:val="24"/>
      <w:lang w:eastAsia="pt-BR"/>
    </w:rPr>
  </w:style>
  <w:style w:type="paragraph" w:styleId="Textodenotaderodap">
    <w:name w:val="footnote text"/>
    <w:basedOn w:val="Normal"/>
    <w:link w:val="TextodenotaderodapChar"/>
    <w:semiHidden/>
    <w:rsid w:val="005953A0"/>
    <w:rPr>
      <w:sz w:val="20"/>
      <w:szCs w:val="20"/>
    </w:rPr>
  </w:style>
  <w:style w:type="character" w:customStyle="1" w:styleId="TextodenotaderodapChar">
    <w:name w:val="Texto de nota de rodapé Char"/>
    <w:link w:val="Textodenotaderodap"/>
    <w:semiHidden/>
    <w:locked/>
    <w:rsid w:val="005953A0"/>
    <w:rPr>
      <w:rFonts w:ascii="Times New Roman" w:eastAsia="Times New Roman" w:hAnsi="Times New Roman" w:cs="Times New Roman"/>
      <w:sz w:val="20"/>
      <w:szCs w:val="20"/>
      <w:lang w:eastAsia="pt-BR"/>
    </w:rPr>
  </w:style>
  <w:style w:type="character" w:styleId="Refdenotaderodap">
    <w:name w:val="footnote reference"/>
    <w:semiHidden/>
    <w:rsid w:val="005953A0"/>
    <w:rPr>
      <w:vertAlign w:val="superscript"/>
    </w:rPr>
  </w:style>
  <w:style w:type="paragraph" w:styleId="Rodap">
    <w:name w:val="footer"/>
    <w:basedOn w:val="Normal"/>
    <w:link w:val="RodapChar"/>
    <w:rsid w:val="005953A0"/>
    <w:pPr>
      <w:tabs>
        <w:tab w:val="center" w:pos="4252"/>
        <w:tab w:val="right" w:pos="8504"/>
      </w:tabs>
    </w:pPr>
  </w:style>
  <w:style w:type="character" w:customStyle="1" w:styleId="RodapChar">
    <w:name w:val="Rodapé Char"/>
    <w:link w:val="Rodap"/>
    <w:locked/>
    <w:rsid w:val="005953A0"/>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5953A0"/>
    <w:rPr>
      <w:rFonts w:ascii="Tahoma" w:hAnsi="Tahoma" w:cs="Tahoma"/>
      <w:sz w:val="16"/>
      <w:szCs w:val="16"/>
    </w:rPr>
  </w:style>
  <w:style w:type="character" w:customStyle="1" w:styleId="TextodebaloChar">
    <w:name w:val="Texto de balão Char"/>
    <w:link w:val="Textodebalo"/>
    <w:semiHidden/>
    <w:locked/>
    <w:rsid w:val="005953A0"/>
    <w:rPr>
      <w:rFonts w:ascii="Tahoma" w:eastAsia="Times New Roman" w:hAnsi="Tahoma" w:cs="Tahoma"/>
      <w:sz w:val="16"/>
      <w:szCs w:val="16"/>
      <w:lang w:eastAsia="pt-BR"/>
    </w:rPr>
  </w:style>
  <w:style w:type="paragraph" w:styleId="Cabealho">
    <w:name w:val="header"/>
    <w:basedOn w:val="Normal"/>
    <w:link w:val="CabealhoChar"/>
    <w:semiHidden/>
    <w:rsid w:val="003D7C5A"/>
    <w:pPr>
      <w:tabs>
        <w:tab w:val="center" w:pos="4252"/>
        <w:tab w:val="right" w:pos="8504"/>
      </w:tabs>
    </w:pPr>
  </w:style>
  <w:style w:type="character" w:customStyle="1" w:styleId="CabealhoChar">
    <w:name w:val="Cabeçalho Char"/>
    <w:link w:val="Cabealho"/>
    <w:semiHidden/>
    <w:locked/>
    <w:rsid w:val="003D7C5A"/>
    <w:rPr>
      <w:rFonts w:ascii="Times New Roman" w:eastAsia="Times New Roman" w:hAnsi="Times New Roman" w:cs="Times New Roman"/>
      <w:sz w:val="24"/>
      <w:szCs w:val="24"/>
      <w:lang w:eastAsia="pt-BR"/>
    </w:rPr>
  </w:style>
  <w:style w:type="character" w:styleId="Nmerodepgina">
    <w:name w:val="page number"/>
    <w:basedOn w:val="Fontepargpadro"/>
    <w:rsid w:val="00C476A2"/>
  </w:style>
  <w:style w:type="paragraph" w:styleId="Corpodetexto3">
    <w:name w:val="Body Text 3"/>
    <w:basedOn w:val="Normal"/>
    <w:rsid w:val="00FD46DE"/>
    <w:pPr>
      <w:spacing w:after="120"/>
    </w:pPr>
    <w:rPr>
      <w:rFonts w:eastAsia="Times New Roman"/>
      <w:sz w:val="16"/>
      <w:szCs w:val="16"/>
    </w:rPr>
  </w:style>
  <w:style w:type="paragraph" w:styleId="Corpodetexto">
    <w:name w:val="Body Text"/>
    <w:basedOn w:val="Normal"/>
    <w:link w:val="CorpodetextoChar"/>
    <w:rsid w:val="001C2D59"/>
    <w:pPr>
      <w:spacing w:after="120"/>
    </w:pPr>
  </w:style>
  <w:style w:type="character" w:customStyle="1" w:styleId="CorpodetextoChar">
    <w:name w:val="Corpo de texto Char"/>
    <w:basedOn w:val="Fontepargpadro"/>
    <w:link w:val="Corpodetexto"/>
    <w:rsid w:val="001C2D59"/>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460</Words>
  <Characters>2774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PARECER Nº 11/2009</vt:lpstr>
    </vt:vector>
  </TitlesOfParts>
  <Company>Hewlett-Packard</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 Nº 11/2009</dc:title>
  <dc:creator>Paulo</dc:creator>
  <cp:lastModifiedBy>usuario</cp:lastModifiedBy>
  <cp:revision>4</cp:revision>
  <cp:lastPrinted>2017-09-28T19:01:00Z</cp:lastPrinted>
  <dcterms:created xsi:type="dcterms:W3CDTF">2017-09-26T18:15:00Z</dcterms:created>
  <dcterms:modified xsi:type="dcterms:W3CDTF">2017-09-28T19:39:00Z</dcterms:modified>
</cp:coreProperties>
</file>