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C98" w:rsidRPr="00D50552" w:rsidRDefault="00CC6C98" w:rsidP="00CC6C98">
      <w:pPr>
        <w:pStyle w:val="Ttulo"/>
        <w:outlineLvl w:val="0"/>
        <w:rPr>
          <w:rFonts w:ascii="Times New Roman" w:hAnsi="Times New Roman"/>
          <w:b/>
          <w:sz w:val="24"/>
          <w:szCs w:val="24"/>
        </w:rPr>
      </w:pPr>
      <w:r w:rsidRPr="00D50552">
        <w:rPr>
          <w:rFonts w:ascii="Times New Roman" w:hAnsi="Times New Roman"/>
          <w:b/>
          <w:sz w:val="24"/>
          <w:szCs w:val="24"/>
        </w:rPr>
        <w:t>PARECER JURÍDICO</w:t>
      </w:r>
    </w:p>
    <w:p w:rsidR="00CC6C98" w:rsidRPr="00D50552" w:rsidRDefault="00CC6C98" w:rsidP="00CC6C98">
      <w:pPr>
        <w:pStyle w:val="Ttulo"/>
        <w:rPr>
          <w:rFonts w:ascii="Times New Roman" w:hAnsi="Times New Roman"/>
          <w:b/>
          <w:sz w:val="24"/>
          <w:szCs w:val="24"/>
        </w:rPr>
      </w:pPr>
    </w:p>
    <w:p w:rsidR="00CC6C98" w:rsidRPr="00D50552" w:rsidRDefault="00CC6C98" w:rsidP="00CC6C98">
      <w:pPr>
        <w:pStyle w:val="Ttulo"/>
        <w:rPr>
          <w:rFonts w:ascii="Times New Roman" w:hAnsi="Times New Roman"/>
          <w:b/>
          <w:sz w:val="24"/>
          <w:szCs w:val="24"/>
        </w:rPr>
      </w:pPr>
    </w:p>
    <w:p w:rsidR="00CC6C98" w:rsidRPr="00D50552" w:rsidRDefault="00CC6C98" w:rsidP="00CC6C98">
      <w:pPr>
        <w:jc w:val="both"/>
        <w:rPr>
          <w:rFonts w:cs="Times New Roman"/>
          <w:b/>
          <w:sz w:val="24"/>
          <w:szCs w:val="24"/>
        </w:rPr>
      </w:pPr>
      <w:r w:rsidRPr="00D50552">
        <w:rPr>
          <w:rFonts w:cs="Times New Roman"/>
          <w:b/>
          <w:sz w:val="24"/>
          <w:szCs w:val="24"/>
          <w:u w:val="single"/>
        </w:rPr>
        <w:t>REQUERENTE</w:t>
      </w:r>
      <w:r w:rsidRPr="00D50552">
        <w:rPr>
          <w:rFonts w:cs="Times New Roman"/>
          <w:b/>
          <w:sz w:val="24"/>
          <w:szCs w:val="24"/>
        </w:rPr>
        <w:t>: CÂMARA MUNICIPAL DE CLÁUDIO, ESTADO DE MINAS GERAIS.</w:t>
      </w:r>
    </w:p>
    <w:p w:rsidR="00CC6C98" w:rsidRPr="00D50552" w:rsidRDefault="00CC6C98" w:rsidP="00CC6C98">
      <w:pPr>
        <w:jc w:val="both"/>
        <w:outlineLvl w:val="0"/>
        <w:rPr>
          <w:rFonts w:cs="Times New Roman"/>
          <w:b/>
          <w:iCs/>
          <w:sz w:val="24"/>
          <w:szCs w:val="24"/>
        </w:rPr>
      </w:pPr>
      <w:r w:rsidRPr="00D50552">
        <w:rPr>
          <w:rFonts w:cs="Times New Roman"/>
          <w:b/>
          <w:iCs/>
          <w:sz w:val="24"/>
          <w:szCs w:val="24"/>
          <w:u w:val="single"/>
        </w:rPr>
        <w:t>SOLICITANTE</w:t>
      </w:r>
      <w:r w:rsidRPr="00D50552">
        <w:rPr>
          <w:rFonts w:cs="Times New Roman"/>
          <w:b/>
          <w:iCs/>
          <w:sz w:val="24"/>
          <w:szCs w:val="24"/>
        </w:rPr>
        <w:t>: PRESIDENTE DA CASA LEGISLATIVA.</w:t>
      </w:r>
    </w:p>
    <w:p w:rsidR="00CC6C98" w:rsidRPr="00D50552" w:rsidRDefault="00CC6C98" w:rsidP="00CC6C98">
      <w:pPr>
        <w:jc w:val="both"/>
        <w:rPr>
          <w:rFonts w:cs="Times New Roman"/>
          <w:sz w:val="24"/>
          <w:szCs w:val="24"/>
          <w:u w:val="single"/>
        </w:rPr>
      </w:pPr>
      <w:r w:rsidRPr="00D50552">
        <w:rPr>
          <w:rFonts w:cs="Times New Roman"/>
          <w:b/>
          <w:sz w:val="24"/>
          <w:szCs w:val="24"/>
          <w:u w:val="single"/>
        </w:rPr>
        <w:t>ASSUNTO</w:t>
      </w:r>
      <w:r w:rsidRPr="00D50552">
        <w:rPr>
          <w:rFonts w:cs="Times New Roman"/>
          <w:b/>
          <w:sz w:val="24"/>
          <w:szCs w:val="24"/>
        </w:rPr>
        <w:t xml:space="preserve">: Projeto de Lei </w:t>
      </w:r>
      <w:r w:rsidR="00814F82" w:rsidRPr="00D50552">
        <w:rPr>
          <w:rFonts w:cs="Times New Roman"/>
          <w:b/>
          <w:sz w:val="24"/>
          <w:szCs w:val="24"/>
        </w:rPr>
        <w:t>2</w:t>
      </w:r>
      <w:r w:rsidRPr="00D50552">
        <w:rPr>
          <w:rFonts w:cs="Times New Roman"/>
          <w:b/>
          <w:sz w:val="24"/>
          <w:szCs w:val="24"/>
        </w:rPr>
        <w:t xml:space="preserve">0/2018, de </w:t>
      </w:r>
      <w:r w:rsidR="0015592E" w:rsidRPr="00D50552">
        <w:rPr>
          <w:rFonts w:cs="Times New Roman"/>
          <w:b/>
          <w:sz w:val="24"/>
          <w:szCs w:val="24"/>
        </w:rPr>
        <w:t>16</w:t>
      </w:r>
      <w:r w:rsidRPr="00D50552">
        <w:rPr>
          <w:rFonts w:cs="Times New Roman"/>
          <w:b/>
          <w:sz w:val="24"/>
          <w:szCs w:val="24"/>
        </w:rPr>
        <w:t>.0</w:t>
      </w:r>
      <w:r w:rsidR="00814F82" w:rsidRPr="00D50552">
        <w:rPr>
          <w:rFonts w:cs="Times New Roman"/>
          <w:b/>
          <w:sz w:val="24"/>
          <w:szCs w:val="24"/>
        </w:rPr>
        <w:t>8</w:t>
      </w:r>
      <w:r w:rsidRPr="00D50552">
        <w:rPr>
          <w:rFonts w:cs="Times New Roman"/>
          <w:b/>
          <w:sz w:val="24"/>
          <w:szCs w:val="24"/>
        </w:rPr>
        <w:t>.201</w:t>
      </w:r>
      <w:r w:rsidR="00B5527D" w:rsidRPr="00D50552">
        <w:rPr>
          <w:rFonts w:cs="Times New Roman"/>
          <w:b/>
          <w:sz w:val="24"/>
          <w:szCs w:val="24"/>
        </w:rPr>
        <w:t>8</w:t>
      </w:r>
      <w:r w:rsidRPr="00D50552">
        <w:rPr>
          <w:rFonts w:cs="Times New Roman"/>
          <w:b/>
          <w:sz w:val="24"/>
          <w:szCs w:val="24"/>
        </w:rPr>
        <w:t>, de autoria do poder Executivo que “</w:t>
      </w:r>
      <w:r w:rsidR="00423936" w:rsidRPr="00D50552">
        <w:rPr>
          <w:rFonts w:cs="Times New Roman"/>
          <w:b/>
          <w:i/>
          <w:sz w:val="24"/>
          <w:szCs w:val="24"/>
        </w:rPr>
        <w:t xml:space="preserve">Dispõe sobre a criação do Fundo Municipal de Saneamento Básico </w:t>
      </w:r>
      <w:r w:rsidR="006F3CA3" w:rsidRPr="00D50552">
        <w:rPr>
          <w:rFonts w:cs="Times New Roman"/>
          <w:b/>
          <w:i/>
          <w:sz w:val="24"/>
          <w:szCs w:val="24"/>
        </w:rPr>
        <w:t xml:space="preserve">- FMSB do Município de Cláudio, e </w:t>
      </w:r>
      <w:r w:rsidR="001E648B" w:rsidRPr="00D50552">
        <w:rPr>
          <w:rFonts w:cs="Times New Roman"/>
          <w:b/>
          <w:i/>
          <w:sz w:val="24"/>
          <w:szCs w:val="24"/>
        </w:rPr>
        <w:t>dá outras providências</w:t>
      </w:r>
      <w:r w:rsidR="00881437" w:rsidRPr="00D50552">
        <w:rPr>
          <w:rFonts w:cs="Times New Roman"/>
          <w:b/>
          <w:i/>
          <w:sz w:val="24"/>
          <w:szCs w:val="24"/>
        </w:rPr>
        <w:t>”</w:t>
      </w:r>
      <w:r w:rsidRPr="00D50552">
        <w:rPr>
          <w:rFonts w:cs="Times New Roman"/>
          <w:b/>
          <w:sz w:val="24"/>
          <w:szCs w:val="24"/>
        </w:rPr>
        <w:t>.</w:t>
      </w:r>
    </w:p>
    <w:p w:rsidR="00CC6C98" w:rsidRPr="00D50552" w:rsidRDefault="00CC6C98" w:rsidP="00CC6C98">
      <w:pPr>
        <w:jc w:val="both"/>
        <w:outlineLvl w:val="0"/>
        <w:rPr>
          <w:rFonts w:cs="Times New Roman"/>
          <w:b/>
          <w:sz w:val="24"/>
          <w:szCs w:val="24"/>
        </w:rPr>
      </w:pPr>
      <w:r w:rsidRPr="00D50552">
        <w:rPr>
          <w:rFonts w:cs="Times New Roman"/>
          <w:b/>
          <w:sz w:val="24"/>
          <w:szCs w:val="24"/>
          <w:u w:val="single"/>
        </w:rPr>
        <w:t>PARECERISTA</w:t>
      </w:r>
      <w:r w:rsidRPr="00D50552">
        <w:rPr>
          <w:rFonts w:cs="Times New Roman"/>
          <w:b/>
          <w:sz w:val="24"/>
          <w:szCs w:val="24"/>
        </w:rPr>
        <w:t>: André Fernandes de Castro.</w:t>
      </w:r>
    </w:p>
    <w:p w:rsidR="00874B7D" w:rsidRPr="00D50552" w:rsidRDefault="00874B7D" w:rsidP="00CC6C98">
      <w:pPr>
        <w:pStyle w:val="Corpodetexto"/>
        <w:spacing w:after="0"/>
        <w:jc w:val="center"/>
        <w:rPr>
          <w:rFonts w:cs="Times New Roman"/>
          <w:b/>
          <w:sz w:val="24"/>
          <w:szCs w:val="24"/>
          <w:u w:val="single"/>
        </w:rPr>
      </w:pPr>
    </w:p>
    <w:p w:rsidR="00EE6BF2" w:rsidRDefault="00EE6BF2" w:rsidP="00CC6C98">
      <w:pPr>
        <w:pStyle w:val="Corpodetexto"/>
        <w:spacing w:after="0"/>
        <w:jc w:val="center"/>
        <w:rPr>
          <w:rFonts w:cs="Times New Roman"/>
          <w:b/>
          <w:sz w:val="24"/>
          <w:szCs w:val="24"/>
          <w:u w:val="single"/>
        </w:rPr>
      </w:pPr>
    </w:p>
    <w:p w:rsidR="003507C5" w:rsidRPr="00D50552" w:rsidRDefault="003507C5" w:rsidP="00CC6C98">
      <w:pPr>
        <w:pStyle w:val="Corpodetexto"/>
        <w:spacing w:after="0"/>
        <w:jc w:val="center"/>
        <w:rPr>
          <w:rFonts w:cs="Times New Roman"/>
          <w:b/>
          <w:sz w:val="24"/>
          <w:szCs w:val="24"/>
          <w:u w:val="single"/>
        </w:rPr>
      </w:pPr>
    </w:p>
    <w:p w:rsidR="00CC6C98" w:rsidRPr="00D50552" w:rsidRDefault="00CC6C98" w:rsidP="003507C5">
      <w:pPr>
        <w:pStyle w:val="Corpodetexto"/>
        <w:spacing w:after="0"/>
        <w:ind w:left="1416" w:firstLine="708"/>
        <w:outlineLvl w:val="0"/>
        <w:rPr>
          <w:rFonts w:cs="Times New Roman"/>
          <w:b/>
          <w:sz w:val="24"/>
          <w:szCs w:val="24"/>
          <w:u w:val="single"/>
        </w:rPr>
      </w:pPr>
      <w:r w:rsidRPr="00D50552">
        <w:rPr>
          <w:rFonts w:cs="Times New Roman"/>
          <w:b/>
          <w:sz w:val="24"/>
          <w:szCs w:val="24"/>
          <w:u w:val="single"/>
        </w:rPr>
        <w:t>RELATÓRIO</w:t>
      </w:r>
    </w:p>
    <w:p w:rsidR="00874B7D" w:rsidRPr="00D50552" w:rsidRDefault="00874B7D" w:rsidP="00CC6C98">
      <w:pPr>
        <w:pStyle w:val="Recuodecorpodetexto"/>
        <w:rPr>
          <w:rFonts w:cs="Times New Roman"/>
          <w:b/>
          <w:i/>
          <w:sz w:val="24"/>
          <w:szCs w:val="24"/>
        </w:rPr>
      </w:pPr>
    </w:p>
    <w:p w:rsidR="00CC6C98" w:rsidRPr="00D50552" w:rsidRDefault="00CC6C98" w:rsidP="00697DDE">
      <w:pPr>
        <w:pStyle w:val="Recuodecorpodetexto"/>
        <w:ind w:left="0" w:firstLine="2268"/>
        <w:jc w:val="both"/>
        <w:rPr>
          <w:rFonts w:cs="Times New Roman"/>
          <w:b/>
          <w:i/>
          <w:sz w:val="24"/>
          <w:szCs w:val="24"/>
        </w:rPr>
      </w:pPr>
      <w:r w:rsidRPr="00D50552">
        <w:rPr>
          <w:rFonts w:cs="Times New Roman"/>
          <w:sz w:val="24"/>
          <w:szCs w:val="24"/>
        </w:rPr>
        <w:t>Consulta-nos a requerente, através de sua Presidência, sobre a constitucionalidade, legalidade, juridicidade e boa técnica legislativa d</w:t>
      </w:r>
      <w:r w:rsidR="00CB525E" w:rsidRPr="00D50552">
        <w:rPr>
          <w:rFonts w:cs="Times New Roman"/>
          <w:sz w:val="24"/>
          <w:szCs w:val="24"/>
        </w:rPr>
        <w:t xml:space="preserve">o Projeto de </w:t>
      </w:r>
      <w:r w:rsidR="00CB525E" w:rsidRPr="00D50552">
        <w:rPr>
          <w:rFonts w:cs="Times New Roman"/>
          <w:i/>
          <w:sz w:val="24"/>
          <w:szCs w:val="24"/>
        </w:rPr>
        <w:t xml:space="preserve">Lei nº </w:t>
      </w:r>
      <w:r w:rsidR="00881437" w:rsidRPr="00D50552">
        <w:rPr>
          <w:rFonts w:cs="Times New Roman"/>
          <w:i/>
          <w:sz w:val="24"/>
          <w:szCs w:val="24"/>
        </w:rPr>
        <w:t>2</w:t>
      </w:r>
      <w:r w:rsidR="00CB525E" w:rsidRPr="00D50552">
        <w:rPr>
          <w:rFonts w:cs="Times New Roman"/>
          <w:i/>
          <w:sz w:val="24"/>
          <w:szCs w:val="24"/>
        </w:rPr>
        <w:t>0/2018</w:t>
      </w:r>
      <w:r w:rsidRPr="00D50552">
        <w:rPr>
          <w:rFonts w:cs="Times New Roman"/>
          <w:i/>
          <w:sz w:val="24"/>
          <w:szCs w:val="24"/>
        </w:rPr>
        <w:t xml:space="preserve">, de autoria do Poder Executivo, que </w:t>
      </w:r>
      <w:r w:rsidR="00B37EA3" w:rsidRPr="00D50552">
        <w:rPr>
          <w:rFonts w:cs="Times New Roman"/>
          <w:i/>
          <w:sz w:val="24"/>
          <w:szCs w:val="24"/>
        </w:rPr>
        <w:t>“</w:t>
      </w:r>
      <w:r w:rsidR="00881437" w:rsidRPr="00D50552">
        <w:rPr>
          <w:rFonts w:cs="Times New Roman"/>
          <w:i/>
          <w:sz w:val="24"/>
          <w:szCs w:val="24"/>
        </w:rPr>
        <w:t>Dispõe sobre a criação do Fundo Municipal de Saneamento Básico - FMSB do Município de Cláudio, e dá outras providências</w:t>
      </w:r>
      <w:r w:rsidR="00042C1B" w:rsidRPr="00D50552">
        <w:rPr>
          <w:rFonts w:cs="Times New Roman"/>
          <w:i/>
          <w:sz w:val="24"/>
          <w:szCs w:val="24"/>
        </w:rPr>
        <w:t>”</w:t>
      </w:r>
      <w:r w:rsidRPr="00D50552">
        <w:rPr>
          <w:rFonts w:cs="Times New Roman"/>
          <w:i/>
          <w:sz w:val="24"/>
          <w:szCs w:val="24"/>
        </w:rPr>
        <w:t>.</w:t>
      </w:r>
    </w:p>
    <w:p w:rsidR="00CC6C98" w:rsidRPr="00D50552" w:rsidRDefault="00CC6C98" w:rsidP="00697DDE">
      <w:pPr>
        <w:pStyle w:val="Recuodecorpodetexto"/>
        <w:ind w:left="0" w:firstLine="2268"/>
        <w:jc w:val="both"/>
        <w:rPr>
          <w:rFonts w:cs="Times New Roman"/>
          <w:b/>
          <w:i/>
          <w:sz w:val="24"/>
          <w:szCs w:val="24"/>
        </w:rPr>
      </w:pPr>
    </w:p>
    <w:p w:rsidR="00226B06" w:rsidRPr="00D50552" w:rsidRDefault="00CC6C98" w:rsidP="00697DDE">
      <w:pPr>
        <w:ind w:firstLine="2268"/>
        <w:jc w:val="both"/>
        <w:rPr>
          <w:rFonts w:cs="Times New Roman"/>
          <w:sz w:val="24"/>
          <w:szCs w:val="24"/>
        </w:rPr>
      </w:pPr>
      <w:r w:rsidRPr="00D50552">
        <w:rPr>
          <w:rFonts w:cs="Times New Roman"/>
          <w:sz w:val="24"/>
          <w:szCs w:val="24"/>
        </w:rPr>
        <w:t xml:space="preserve">Segundo consta, o município de Claudio pretende </w:t>
      </w:r>
      <w:r w:rsidR="00573963" w:rsidRPr="00D50552">
        <w:rPr>
          <w:rFonts w:cs="Times New Roman"/>
          <w:sz w:val="24"/>
          <w:szCs w:val="24"/>
        </w:rPr>
        <w:t>criar o Fundo Municipal de Saneamento Básico - FMSB, como forma de viablizar uma das diretrizes da Política Municipal de Saneamento Básico</w:t>
      </w:r>
      <w:r w:rsidR="00845423" w:rsidRPr="00D50552">
        <w:rPr>
          <w:rFonts w:cs="Times New Roman"/>
          <w:sz w:val="24"/>
          <w:szCs w:val="24"/>
        </w:rPr>
        <w:t>,</w:t>
      </w:r>
      <w:r w:rsidR="00573963" w:rsidRPr="00D50552">
        <w:rPr>
          <w:rFonts w:cs="Times New Roman"/>
          <w:sz w:val="24"/>
          <w:szCs w:val="24"/>
        </w:rPr>
        <w:t xml:space="preserve"> recentemente aprovad</w:t>
      </w:r>
      <w:r w:rsidR="00845423" w:rsidRPr="00D50552">
        <w:rPr>
          <w:rFonts w:cs="Times New Roman"/>
          <w:sz w:val="24"/>
          <w:szCs w:val="24"/>
        </w:rPr>
        <w:t>a</w:t>
      </w:r>
      <w:r w:rsidR="00573963" w:rsidRPr="00D50552">
        <w:rPr>
          <w:rFonts w:cs="Times New Roman"/>
          <w:sz w:val="24"/>
          <w:szCs w:val="24"/>
        </w:rPr>
        <w:t xml:space="preserve"> por esta Casa Legislativa, sempre em atenção à </w:t>
      </w:r>
      <w:r w:rsidR="00226B06" w:rsidRPr="00D50552">
        <w:rPr>
          <w:rFonts w:cs="Times New Roman"/>
          <w:sz w:val="24"/>
          <w:szCs w:val="24"/>
        </w:rPr>
        <w:t>Lei Nacional do Saneam</w:t>
      </w:r>
      <w:r w:rsidR="00116813" w:rsidRPr="00D50552">
        <w:rPr>
          <w:rFonts w:cs="Times New Roman"/>
          <w:sz w:val="24"/>
          <w:szCs w:val="24"/>
        </w:rPr>
        <w:t>en</w:t>
      </w:r>
      <w:r w:rsidR="00226B06" w:rsidRPr="00D50552">
        <w:rPr>
          <w:rFonts w:cs="Times New Roman"/>
          <w:sz w:val="24"/>
          <w:szCs w:val="24"/>
        </w:rPr>
        <w:t>to Básico nº.11.445/07.</w:t>
      </w:r>
    </w:p>
    <w:p w:rsidR="00226B06" w:rsidRPr="00D50552" w:rsidRDefault="00226B06" w:rsidP="00697DDE">
      <w:pPr>
        <w:ind w:firstLine="2268"/>
        <w:jc w:val="both"/>
        <w:rPr>
          <w:rFonts w:cs="Times New Roman"/>
          <w:sz w:val="24"/>
          <w:szCs w:val="24"/>
        </w:rPr>
      </w:pPr>
    </w:p>
    <w:p w:rsidR="00CC6C98" w:rsidRPr="00D50552" w:rsidRDefault="00CC6C98" w:rsidP="00697DDE">
      <w:pPr>
        <w:ind w:firstLine="2268"/>
        <w:jc w:val="both"/>
        <w:outlineLvl w:val="0"/>
        <w:rPr>
          <w:rFonts w:cs="Times New Roman"/>
          <w:sz w:val="24"/>
          <w:szCs w:val="24"/>
        </w:rPr>
      </w:pPr>
      <w:r w:rsidRPr="00D50552">
        <w:rPr>
          <w:rFonts w:cs="Times New Roman"/>
          <w:sz w:val="24"/>
          <w:szCs w:val="24"/>
        </w:rPr>
        <w:t>Em apertada síntese é o relato do necessário.</w:t>
      </w:r>
    </w:p>
    <w:p w:rsidR="001C09E0" w:rsidRPr="00D50552" w:rsidRDefault="001C09E0" w:rsidP="00697DDE">
      <w:pPr>
        <w:ind w:firstLine="2268"/>
        <w:jc w:val="both"/>
        <w:outlineLvl w:val="0"/>
        <w:rPr>
          <w:rFonts w:cs="Times New Roman"/>
          <w:sz w:val="24"/>
          <w:szCs w:val="24"/>
        </w:rPr>
      </w:pPr>
    </w:p>
    <w:p w:rsidR="005473B5" w:rsidRPr="00D50552" w:rsidRDefault="005473B5" w:rsidP="00697DDE">
      <w:pPr>
        <w:ind w:firstLine="2268"/>
        <w:jc w:val="both"/>
        <w:outlineLvl w:val="0"/>
        <w:rPr>
          <w:rFonts w:cs="Times New Roman"/>
          <w:sz w:val="24"/>
          <w:szCs w:val="24"/>
        </w:rPr>
      </w:pPr>
    </w:p>
    <w:p w:rsidR="00CC6C98" w:rsidRPr="00D50552" w:rsidRDefault="00CC6C98" w:rsidP="00C7347F">
      <w:pPr>
        <w:pStyle w:val="Corpodetexto"/>
        <w:spacing w:after="0"/>
        <w:ind w:left="2832" w:hanging="564"/>
        <w:jc w:val="both"/>
        <w:outlineLvl w:val="0"/>
        <w:rPr>
          <w:rFonts w:cs="Times New Roman"/>
          <w:b/>
          <w:sz w:val="24"/>
          <w:szCs w:val="24"/>
          <w:u w:val="single"/>
        </w:rPr>
      </w:pPr>
      <w:r w:rsidRPr="00D50552">
        <w:rPr>
          <w:rFonts w:cs="Times New Roman"/>
          <w:b/>
          <w:sz w:val="24"/>
          <w:szCs w:val="24"/>
          <w:u w:val="single"/>
        </w:rPr>
        <w:t>FUNDAMENTAÇÃO</w:t>
      </w:r>
    </w:p>
    <w:p w:rsidR="006D722A" w:rsidRPr="00D50552" w:rsidRDefault="006D722A" w:rsidP="00697DDE">
      <w:pPr>
        <w:pStyle w:val="Corpodetexto"/>
        <w:spacing w:after="0"/>
        <w:ind w:firstLine="2268"/>
        <w:rPr>
          <w:rFonts w:cs="Times New Roman"/>
          <w:sz w:val="24"/>
          <w:szCs w:val="24"/>
        </w:rPr>
      </w:pPr>
    </w:p>
    <w:p w:rsidR="00874B7D" w:rsidRPr="00D50552" w:rsidRDefault="00874B7D" w:rsidP="00697DDE">
      <w:pPr>
        <w:pStyle w:val="Corpodetexto"/>
        <w:spacing w:after="0"/>
        <w:ind w:firstLine="2268"/>
        <w:rPr>
          <w:rFonts w:cs="Times New Roman"/>
          <w:sz w:val="24"/>
          <w:szCs w:val="24"/>
        </w:rPr>
      </w:pPr>
    </w:p>
    <w:p w:rsidR="00874B7D" w:rsidRPr="00D50552" w:rsidRDefault="00CC6C98" w:rsidP="00570039">
      <w:pPr>
        <w:ind w:firstLine="2268"/>
        <w:jc w:val="both"/>
        <w:rPr>
          <w:rFonts w:cs="Times New Roman"/>
          <w:iCs/>
          <w:sz w:val="24"/>
          <w:szCs w:val="24"/>
        </w:rPr>
      </w:pPr>
      <w:r w:rsidRPr="00D50552">
        <w:rPr>
          <w:rFonts w:cs="Times New Roman"/>
          <w:sz w:val="24"/>
          <w:szCs w:val="24"/>
        </w:rPr>
        <w:t xml:space="preserve">A matéria versada no projeto em questão é de interesse local, aliado ao fato de que a sua iniciativa compete ao Chefe do Executivo nos termos do art. 30 c/c art. </w:t>
      </w:r>
      <w:r w:rsidR="00E254AB" w:rsidRPr="00D50552">
        <w:rPr>
          <w:rFonts w:cs="Times New Roman"/>
          <w:sz w:val="24"/>
          <w:szCs w:val="24"/>
        </w:rPr>
        <w:t xml:space="preserve">140 e ss </w:t>
      </w:r>
      <w:r w:rsidRPr="00D50552">
        <w:rPr>
          <w:rFonts w:cs="Times New Roman"/>
          <w:sz w:val="24"/>
          <w:szCs w:val="24"/>
        </w:rPr>
        <w:t>e ainda fundamentada no art. 19, todos da Lei Orgânica Municipal, além de não se enquadrar, nos termos do art. 33 desta lei, no rol dos assuntos de competência exclusiva da Câmara.</w:t>
      </w:r>
      <w:r w:rsidR="00570039" w:rsidRPr="00D50552">
        <w:rPr>
          <w:rFonts w:cs="Times New Roman"/>
          <w:iCs/>
          <w:sz w:val="24"/>
          <w:szCs w:val="24"/>
        </w:rPr>
        <w:t xml:space="preserve"> </w:t>
      </w:r>
    </w:p>
    <w:p w:rsidR="00874B7D" w:rsidRPr="00D50552" w:rsidRDefault="00874B7D" w:rsidP="00697DDE">
      <w:pPr>
        <w:spacing w:line="200" w:lineRule="atLeast"/>
        <w:ind w:firstLine="2268"/>
        <w:jc w:val="both"/>
        <w:rPr>
          <w:rFonts w:cs="Times New Roman"/>
          <w:iCs/>
          <w:sz w:val="24"/>
          <w:szCs w:val="24"/>
        </w:rPr>
      </w:pPr>
    </w:p>
    <w:p w:rsidR="006D383F" w:rsidRPr="00D50552" w:rsidRDefault="007C3CA9" w:rsidP="00697DDE">
      <w:pPr>
        <w:spacing w:line="200" w:lineRule="atLeast"/>
        <w:ind w:firstLine="2268"/>
        <w:jc w:val="both"/>
        <w:rPr>
          <w:rFonts w:cs="Times New Roman"/>
          <w:iCs/>
          <w:sz w:val="24"/>
          <w:szCs w:val="24"/>
        </w:rPr>
      </w:pPr>
      <w:r w:rsidRPr="00D50552">
        <w:rPr>
          <w:rFonts w:cs="Times New Roman"/>
          <w:iCs/>
          <w:sz w:val="24"/>
          <w:szCs w:val="24"/>
        </w:rPr>
        <w:t>Baseado no Plano</w:t>
      </w:r>
      <w:r w:rsidR="006D383F" w:rsidRPr="00D50552">
        <w:rPr>
          <w:rFonts w:cs="Times New Roman"/>
          <w:iCs/>
          <w:sz w:val="24"/>
          <w:szCs w:val="24"/>
        </w:rPr>
        <w:t xml:space="preserve"> Municipal de Saneamento Básico, o Fundo Municipal de Saneamento Básico tem como objetivo a concentração dos recursos para a realização de investimentos em ampliação, expansão, substituição, melhoria e modernização das infraestruturas operacionais e em recursos gerenciais na prestação de serviços de saneamento básico do Município.</w:t>
      </w:r>
    </w:p>
    <w:p w:rsidR="00C413F5" w:rsidRPr="00D50552" w:rsidRDefault="00032E8E" w:rsidP="00697DDE">
      <w:pPr>
        <w:spacing w:line="200" w:lineRule="atLeast"/>
        <w:ind w:firstLine="2268"/>
        <w:jc w:val="both"/>
        <w:rPr>
          <w:rFonts w:cs="Times New Roman"/>
          <w:iCs/>
          <w:sz w:val="24"/>
          <w:szCs w:val="24"/>
        </w:rPr>
      </w:pPr>
      <w:r w:rsidRPr="00D50552">
        <w:rPr>
          <w:rFonts w:cs="Times New Roman"/>
          <w:iCs/>
          <w:sz w:val="24"/>
          <w:szCs w:val="24"/>
        </w:rPr>
        <w:lastRenderedPageBreak/>
        <w:t xml:space="preserve">Ou seja, o fundo, </w:t>
      </w:r>
      <w:r w:rsidR="00640864" w:rsidRPr="00D50552">
        <w:rPr>
          <w:rFonts w:cs="Times New Roman"/>
          <w:iCs/>
          <w:sz w:val="24"/>
          <w:szCs w:val="24"/>
        </w:rPr>
        <w:t xml:space="preserve">com gestão </w:t>
      </w:r>
      <w:r w:rsidR="00054D94" w:rsidRPr="00D50552">
        <w:rPr>
          <w:rFonts w:cs="Times New Roman"/>
          <w:iCs/>
          <w:sz w:val="24"/>
          <w:szCs w:val="24"/>
        </w:rPr>
        <w:t>vinculada à Secretaria Municipal de Obras e Infraestrututra, Agricultura e Meio Ambiente, deverá concentrar</w:t>
      </w:r>
      <w:r w:rsidR="00C413F5" w:rsidRPr="00D50552">
        <w:rPr>
          <w:rFonts w:cs="Times New Roman"/>
          <w:iCs/>
          <w:sz w:val="24"/>
          <w:szCs w:val="24"/>
        </w:rPr>
        <w:t xml:space="preserve"> todos os recursos financeiros e receitas direcionados à boa e a efetiva execução de ações e de invenstimentos na Política de Saneamento Básico deste Municipio.</w:t>
      </w:r>
    </w:p>
    <w:p w:rsidR="00C413F5" w:rsidRPr="00D50552" w:rsidRDefault="00C413F5" w:rsidP="00697DDE">
      <w:pPr>
        <w:spacing w:line="200" w:lineRule="atLeast"/>
        <w:ind w:firstLine="2268"/>
        <w:jc w:val="both"/>
        <w:rPr>
          <w:rFonts w:cs="Times New Roman"/>
          <w:iCs/>
          <w:sz w:val="24"/>
          <w:szCs w:val="24"/>
        </w:rPr>
      </w:pPr>
    </w:p>
    <w:p w:rsidR="009D4D32" w:rsidRPr="00D50552" w:rsidRDefault="009C5BC5" w:rsidP="00697DDE">
      <w:pPr>
        <w:ind w:firstLine="2268"/>
        <w:jc w:val="both"/>
        <w:rPr>
          <w:rFonts w:cs="Times New Roman"/>
          <w:sz w:val="24"/>
          <w:szCs w:val="24"/>
          <w:lang w:val="pt-BR"/>
        </w:rPr>
      </w:pPr>
      <w:r w:rsidRPr="00D50552">
        <w:rPr>
          <w:rFonts w:cs="Times New Roman"/>
          <w:sz w:val="24"/>
          <w:szCs w:val="24"/>
          <w:lang w:val="pt-BR"/>
        </w:rPr>
        <w:t xml:space="preserve">Logo, o FMSB atende a efetividade do cumprimento do </w:t>
      </w:r>
      <w:r w:rsidR="007C3CA9" w:rsidRPr="00D50552">
        <w:rPr>
          <w:rFonts w:cs="Times New Roman"/>
          <w:sz w:val="24"/>
          <w:szCs w:val="24"/>
          <w:lang w:val="pt-BR"/>
        </w:rPr>
        <w:t xml:space="preserve">art. </w:t>
      </w:r>
      <w:r w:rsidR="00354322" w:rsidRPr="00D50552">
        <w:rPr>
          <w:rFonts w:cs="Times New Roman"/>
          <w:sz w:val="24"/>
          <w:szCs w:val="24"/>
          <w:lang w:val="pt-BR"/>
        </w:rPr>
        <w:t>7º, inciso XII da Lei Orgânica do Município</w:t>
      </w:r>
      <w:r w:rsidR="00F96EE6" w:rsidRPr="00D50552">
        <w:rPr>
          <w:rFonts w:cs="Times New Roman"/>
          <w:sz w:val="24"/>
          <w:szCs w:val="24"/>
          <w:lang w:val="pt-BR"/>
        </w:rPr>
        <w:t xml:space="preserve">, ou seja, executar a </w:t>
      </w:r>
      <w:r w:rsidR="007C3CA9" w:rsidRPr="00D50552">
        <w:rPr>
          <w:rFonts w:cs="Times New Roman"/>
          <w:sz w:val="24"/>
          <w:szCs w:val="24"/>
          <w:lang w:val="pt-BR"/>
        </w:rPr>
        <w:t xml:space="preserve">política urbana </w:t>
      </w:r>
      <w:r w:rsidR="009E18A6" w:rsidRPr="00D50552">
        <w:rPr>
          <w:rFonts w:cs="Times New Roman"/>
          <w:sz w:val="24"/>
          <w:szCs w:val="24"/>
          <w:lang w:val="pt-BR"/>
        </w:rPr>
        <w:t xml:space="preserve">em </w:t>
      </w:r>
      <w:r w:rsidR="009D4D32" w:rsidRPr="00D50552">
        <w:rPr>
          <w:rFonts w:cs="Times New Roman"/>
          <w:sz w:val="24"/>
          <w:szCs w:val="24"/>
          <w:lang w:val="pt-BR"/>
        </w:rPr>
        <w:t>matéria de saúde e higiene pública</w:t>
      </w:r>
      <w:r w:rsidR="009E18A6" w:rsidRPr="00D50552">
        <w:rPr>
          <w:rFonts w:cs="Times New Roman"/>
          <w:sz w:val="24"/>
          <w:szCs w:val="24"/>
          <w:lang w:val="pt-BR"/>
        </w:rPr>
        <w:t>, em atenção ao saneamento básico.</w:t>
      </w:r>
      <w:r w:rsidR="009D4D32" w:rsidRPr="00D50552">
        <w:rPr>
          <w:rFonts w:cs="Times New Roman"/>
          <w:sz w:val="24"/>
          <w:szCs w:val="24"/>
          <w:lang w:val="pt-BR"/>
        </w:rPr>
        <w:t xml:space="preserve"> </w:t>
      </w:r>
    </w:p>
    <w:p w:rsidR="009D4D32" w:rsidRPr="00D50552" w:rsidRDefault="009D4D32" w:rsidP="00697DDE">
      <w:pPr>
        <w:tabs>
          <w:tab w:val="left" w:pos="3000"/>
        </w:tabs>
        <w:ind w:firstLine="2268"/>
        <w:jc w:val="both"/>
        <w:rPr>
          <w:rFonts w:cs="Times New Roman"/>
          <w:sz w:val="24"/>
          <w:szCs w:val="24"/>
          <w:lang w:val="pt-BR"/>
        </w:rPr>
      </w:pPr>
    </w:p>
    <w:p w:rsidR="007C3CA9" w:rsidRPr="00D50552" w:rsidRDefault="009D4D32" w:rsidP="00697DDE">
      <w:pPr>
        <w:tabs>
          <w:tab w:val="left" w:pos="3000"/>
        </w:tabs>
        <w:ind w:firstLine="2268"/>
        <w:jc w:val="both"/>
        <w:rPr>
          <w:rFonts w:cs="Times New Roman"/>
          <w:sz w:val="24"/>
          <w:szCs w:val="24"/>
          <w:lang w:val="pt-BR"/>
        </w:rPr>
      </w:pPr>
      <w:r w:rsidRPr="00D50552">
        <w:rPr>
          <w:rFonts w:cs="Times New Roman"/>
          <w:sz w:val="24"/>
          <w:szCs w:val="24"/>
          <w:lang w:val="pt-BR"/>
        </w:rPr>
        <w:t>Assim, integra a matéria de saneamento básico, prevista no</w:t>
      </w:r>
      <w:r w:rsidR="008E7CF7" w:rsidRPr="00D50552">
        <w:rPr>
          <w:rFonts w:cs="Times New Roman"/>
          <w:sz w:val="24"/>
          <w:szCs w:val="24"/>
          <w:lang w:val="pt-BR"/>
        </w:rPr>
        <w:t>s</w:t>
      </w:r>
      <w:r w:rsidRPr="00D50552">
        <w:rPr>
          <w:rFonts w:cs="Times New Roman"/>
          <w:sz w:val="24"/>
          <w:szCs w:val="24"/>
          <w:lang w:val="pt-BR"/>
        </w:rPr>
        <w:t xml:space="preserve"> artigo</w:t>
      </w:r>
      <w:r w:rsidR="008E7CF7" w:rsidRPr="00D50552">
        <w:rPr>
          <w:rFonts w:cs="Times New Roman"/>
          <w:sz w:val="24"/>
          <w:szCs w:val="24"/>
          <w:lang w:val="pt-BR"/>
        </w:rPr>
        <w:t>s</w:t>
      </w:r>
      <w:r w:rsidRPr="00D50552">
        <w:rPr>
          <w:rFonts w:cs="Times New Roman"/>
          <w:sz w:val="24"/>
          <w:szCs w:val="24"/>
          <w:lang w:val="pt-BR"/>
        </w:rPr>
        <w:t xml:space="preserve"> 140 e </w:t>
      </w:r>
      <w:r w:rsidR="008E7CF7" w:rsidRPr="00D50552">
        <w:rPr>
          <w:rFonts w:cs="Times New Roman"/>
          <w:sz w:val="24"/>
          <w:szCs w:val="24"/>
          <w:lang w:val="pt-BR"/>
        </w:rPr>
        <w:t xml:space="preserve">141 da </w:t>
      </w:r>
      <w:r w:rsidRPr="00D50552">
        <w:rPr>
          <w:rFonts w:cs="Times New Roman"/>
          <w:sz w:val="24"/>
          <w:szCs w:val="24"/>
          <w:lang w:val="pt-BR"/>
        </w:rPr>
        <w:t>Lei Orgânica</w:t>
      </w:r>
      <w:r w:rsidR="008E7CF7" w:rsidRPr="00D50552">
        <w:rPr>
          <w:rFonts w:cs="Times New Roman"/>
          <w:sz w:val="24"/>
          <w:szCs w:val="24"/>
          <w:lang w:val="pt-BR"/>
        </w:rPr>
        <w:t xml:space="preserve"> do Município de Cláudio</w:t>
      </w:r>
      <w:r w:rsidRPr="00D50552">
        <w:rPr>
          <w:rFonts w:cs="Times New Roman"/>
          <w:sz w:val="24"/>
          <w:szCs w:val="24"/>
          <w:lang w:val="pt-BR"/>
        </w:rPr>
        <w:t>.</w:t>
      </w:r>
    </w:p>
    <w:p w:rsidR="00422C08" w:rsidRPr="00D50552" w:rsidRDefault="00422C08" w:rsidP="00697DDE">
      <w:pPr>
        <w:pStyle w:val="Contedodatabela"/>
        <w:snapToGrid w:val="0"/>
        <w:spacing w:line="200" w:lineRule="atLeast"/>
        <w:ind w:left="-18" w:right="-18" w:firstLine="2268"/>
        <w:jc w:val="both"/>
        <w:rPr>
          <w:rFonts w:cs="Times New Roman"/>
          <w:sz w:val="24"/>
          <w:szCs w:val="24"/>
        </w:rPr>
      </w:pPr>
    </w:p>
    <w:p w:rsidR="00CC00AA" w:rsidRPr="00D50552" w:rsidRDefault="00CC00AA" w:rsidP="00697DDE">
      <w:pPr>
        <w:spacing w:line="200" w:lineRule="atLeast"/>
        <w:ind w:firstLine="2268"/>
        <w:jc w:val="both"/>
        <w:rPr>
          <w:rFonts w:eastAsia="NewBaskervilleITCbyBT-Roman" w:cs="Times New Roman"/>
          <w:sz w:val="24"/>
          <w:szCs w:val="24"/>
        </w:rPr>
      </w:pPr>
      <w:r w:rsidRPr="00D50552">
        <w:rPr>
          <w:rFonts w:eastAsia="NewBaskervilleITCbyBT-Roman" w:cs="Times New Roman"/>
          <w:sz w:val="24"/>
          <w:szCs w:val="24"/>
        </w:rPr>
        <w:t xml:space="preserve">As ações em saneamento ambiental, além de se caracterizarem por um serviço público essencial, cuja promoção é um dever do Estado, são essencialmente um serviço de caráter local e, portanto, de responsabilidade municipal. </w:t>
      </w:r>
    </w:p>
    <w:p w:rsidR="009E18A6" w:rsidRPr="00D50552" w:rsidRDefault="009E18A6" w:rsidP="00697DDE">
      <w:pPr>
        <w:ind w:firstLine="2268"/>
        <w:jc w:val="both"/>
        <w:rPr>
          <w:rFonts w:cs="Times New Roman"/>
          <w:sz w:val="24"/>
          <w:szCs w:val="24"/>
          <w:lang w:val="pt-BR"/>
        </w:rPr>
      </w:pPr>
    </w:p>
    <w:p w:rsidR="00A945CE" w:rsidRPr="00D50552" w:rsidRDefault="00A945CE" w:rsidP="00697DDE">
      <w:pPr>
        <w:pStyle w:val="Corpodetexto"/>
        <w:ind w:firstLine="2268"/>
        <w:jc w:val="both"/>
        <w:rPr>
          <w:rFonts w:cs="Times New Roman"/>
          <w:sz w:val="24"/>
          <w:szCs w:val="24"/>
        </w:rPr>
      </w:pPr>
      <w:r w:rsidRPr="00D50552">
        <w:rPr>
          <w:rFonts w:cs="Times New Roman"/>
          <w:sz w:val="24"/>
          <w:szCs w:val="24"/>
        </w:rPr>
        <w:t>Portanto, nos termos de toda a legislação aplicável à espécie – Constituição Federal, Lei Orgânica e Regimento Interno desta Casa Legislativa – não há objeção quanto à constitucionalidade e à legalidade do projeto. De outro lado cumpre os requisitos exigidos na legislação em vigor, estando garantida a juridicidade dele.</w:t>
      </w:r>
    </w:p>
    <w:p w:rsidR="00A945CE" w:rsidRPr="00D50552" w:rsidRDefault="00A945CE" w:rsidP="00697DDE">
      <w:pPr>
        <w:pStyle w:val="Corpodetexto"/>
        <w:spacing w:after="0"/>
        <w:ind w:firstLine="2268"/>
        <w:jc w:val="both"/>
        <w:rPr>
          <w:rFonts w:cs="Times New Roman"/>
          <w:sz w:val="24"/>
          <w:szCs w:val="24"/>
        </w:rPr>
      </w:pPr>
    </w:p>
    <w:p w:rsidR="00A945CE" w:rsidRPr="00D50552" w:rsidRDefault="00A945CE" w:rsidP="008D3EBC">
      <w:pPr>
        <w:pStyle w:val="Corpodetexto"/>
        <w:spacing w:after="0"/>
        <w:ind w:firstLine="2268"/>
        <w:jc w:val="both"/>
        <w:rPr>
          <w:rFonts w:cs="Times New Roman"/>
          <w:sz w:val="24"/>
          <w:szCs w:val="24"/>
        </w:rPr>
      </w:pPr>
      <w:r w:rsidRPr="00D50552">
        <w:rPr>
          <w:rFonts w:cs="Times New Roman"/>
          <w:sz w:val="24"/>
          <w:szCs w:val="24"/>
        </w:rPr>
        <w:t xml:space="preserve">Por fim, </w:t>
      </w:r>
      <w:r w:rsidR="00F12E49" w:rsidRPr="00D50552">
        <w:rPr>
          <w:rFonts w:cs="Times New Roman"/>
          <w:sz w:val="24"/>
          <w:szCs w:val="24"/>
        </w:rPr>
        <w:t xml:space="preserve">atendida a correção redacional ao §6º do artigo 4] do projeto de Lei, o projeto encontra-se </w:t>
      </w:r>
      <w:r w:rsidRPr="00D50552">
        <w:rPr>
          <w:rFonts w:cs="Times New Roman"/>
          <w:sz w:val="24"/>
          <w:szCs w:val="24"/>
        </w:rPr>
        <w:t>em boa técnica legislativa, respeitados inclusive os preceitos da Lei Complementar 95, de 26.02.1998, atendendo aos requisitos legais necessários e indispensáveis exigidos, tanto pela legislação federal quanto municipal, para que o projeto esteja apto à tramitação, discussão e deliberação pelo Plenário</w:t>
      </w:r>
      <w:r w:rsidR="008D3EBC" w:rsidRPr="00D50552">
        <w:rPr>
          <w:rFonts w:cs="Times New Roman"/>
          <w:sz w:val="24"/>
          <w:szCs w:val="24"/>
        </w:rPr>
        <w:t>.</w:t>
      </w:r>
    </w:p>
    <w:p w:rsidR="00874B7D" w:rsidRPr="00D50552" w:rsidRDefault="00874B7D" w:rsidP="00697DDE">
      <w:pPr>
        <w:ind w:firstLine="2268"/>
        <w:jc w:val="both"/>
        <w:rPr>
          <w:rFonts w:cs="Times New Roman"/>
          <w:sz w:val="24"/>
          <w:szCs w:val="24"/>
        </w:rPr>
      </w:pPr>
    </w:p>
    <w:p w:rsidR="00874B7D" w:rsidRDefault="00874B7D" w:rsidP="00C7347F">
      <w:pPr>
        <w:ind w:firstLine="2268"/>
        <w:outlineLvl w:val="0"/>
        <w:rPr>
          <w:rFonts w:cs="Times New Roman"/>
          <w:b/>
          <w:sz w:val="24"/>
          <w:szCs w:val="24"/>
          <w:u w:val="single"/>
        </w:rPr>
      </w:pPr>
    </w:p>
    <w:p w:rsidR="00A945CE" w:rsidRPr="00D50552" w:rsidRDefault="00A945CE" w:rsidP="00C7347F">
      <w:pPr>
        <w:ind w:firstLine="2268"/>
        <w:outlineLvl w:val="0"/>
        <w:rPr>
          <w:rFonts w:cs="Times New Roman"/>
          <w:b/>
          <w:sz w:val="24"/>
          <w:szCs w:val="24"/>
          <w:u w:val="single"/>
        </w:rPr>
      </w:pPr>
      <w:bookmarkStart w:id="0" w:name="_GoBack"/>
      <w:bookmarkEnd w:id="0"/>
      <w:r w:rsidRPr="00D50552">
        <w:rPr>
          <w:rFonts w:cs="Times New Roman"/>
          <w:b/>
          <w:sz w:val="24"/>
          <w:szCs w:val="24"/>
          <w:u w:val="single"/>
        </w:rPr>
        <w:t>CONCLUSÃO</w:t>
      </w:r>
    </w:p>
    <w:p w:rsidR="00C7347F" w:rsidRPr="00D50552" w:rsidRDefault="00C7347F" w:rsidP="00697DDE">
      <w:pPr>
        <w:ind w:firstLine="2268"/>
        <w:jc w:val="both"/>
        <w:rPr>
          <w:rFonts w:cs="Times New Roman"/>
          <w:sz w:val="24"/>
          <w:szCs w:val="24"/>
        </w:rPr>
      </w:pPr>
    </w:p>
    <w:p w:rsidR="00874B7D" w:rsidRPr="00D50552" w:rsidRDefault="00874B7D" w:rsidP="00697DDE">
      <w:pPr>
        <w:ind w:firstLine="2268"/>
        <w:jc w:val="both"/>
        <w:rPr>
          <w:rFonts w:cs="Times New Roman"/>
          <w:sz w:val="24"/>
          <w:szCs w:val="24"/>
        </w:rPr>
      </w:pPr>
    </w:p>
    <w:p w:rsidR="00A945CE" w:rsidRPr="00D50552" w:rsidRDefault="00A945CE" w:rsidP="00697DDE">
      <w:pPr>
        <w:ind w:firstLine="2268"/>
        <w:jc w:val="both"/>
        <w:rPr>
          <w:rFonts w:cs="Times New Roman"/>
          <w:sz w:val="24"/>
          <w:szCs w:val="24"/>
        </w:rPr>
      </w:pPr>
      <w:r w:rsidRPr="00D50552">
        <w:rPr>
          <w:rFonts w:cs="Times New Roman"/>
          <w:sz w:val="24"/>
          <w:szCs w:val="24"/>
        </w:rPr>
        <w:t>Assim, somos pela constitucionalidade, legalidade, juridicidade e boa técnica legislativa</w:t>
      </w:r>
      <w:r w:rsidR="00F622D7" w:rsidRPr="00D50552">
        <w:rPr>
          <w:rFonts w:cs="Times New Roman"/>
          <w:sz w:val="24"/>
          <w:szCs w:val="24"/>
        </w:rPr>
        <w:t xml:space="preserve"> </w:t>
      </w:r>
      <w:r w:rsidRPr="00D50552">
        <w:rPr>
          <w:rFonts w:cs="Times New Roman"/>
          <w:sz w:val="24"/>
          <w:szCs w:val="24"/>
        </w:rPr>
        <w:t>do Projeto de Lei nº.</w:t>
      </w:r>
      <w:r w:rsidR="00773E6F" w:rsidRPr="00D50552">
        <w:rPr>
          <w:rFonts w:cs="Times New Roman"/>
          <w:sz w:val="24"/>
          <w:szCs w:val="24"/>
        </w:rPr>
        <w:t>2</w:t>
      </w:r>
      <w:r w:rsidR="00F622D7" w:rsidRPr="00D50552">
        <w:rPr>
          <w:rFonts w:cs="Times New Roman"/>
          <w:sz w:val="24"/>
          <w:szCs w:val="24"/>
        </w:rPr>
        <w:t>0</w:t>
      </w:r>
      <w:r w:rsidRPr="00D50552">
        <w:rPr>
          <w:rFonts w:cs="Times New Roman"/>
          <w:sz w:val="24"/>
          <w:szCs w:val="24"/>
        </w:rPr>
        <w:t>/2018, estando apto à tramitação, discussão e deliberação Plenária.</w:t>
      </w:r>
    </w:p>
    <w:p w:rsidR="00A945CE" w:rsidRPr="00D50552" w:rsidRDefault="00A945CE" w:rsidP="00697DDE">
      <w:pPr>
        <w:ind w:firstLine="2268"/>
        <w:jc w:val="both"/>
        <w:rPr>
          <w:rFonts w:cs="Times New Roman"/>
          <w:sz w:val="24"/>
          <w:szCs w:val="24"/>
        </w:rPr>
      </w:pPr>
    </w:p>
    <w:p w:rsidR="00A945CE" w:rsidRPr="00D50552" w:rsidRDefault="00A945CE" w:rsidP="00697DDE">
      <w:pPr>
        <w:ind w:firstLine="2268"/>
        <w:jc w:val="both"/>
        <w:outlineLvl w:val="0"/>
        <w:rPr>
          <w:rFonts w:cs="Times New Roman"/>
          <w:sz w:val="24"/>
          <w:szCs w:val="24"/>
        </w:rPr>
      </w:pPr>
      <w:r w:rsidRPr="00D50552">
        <w:rPr>
          <w:rFonts w:cs="Times New Roman"/>
          <w:sz w:val="24"/>
          <w:szCs w:val="24"/>
        </w:rPr>
        <w:t xml:space="preserve">Este é o parecer </w:t>
      </w:r>
      <w:r w:rsidRPr="00D50552">
        <w:rPr>
          <w:rFonts w:cs="Times New Roman"/>
          <w:i/>
          <w:sz w:val="24"/>
          <w:szCs w:val="24"/>
        </w:rPr>
        <w:t>sub</w:t>
      </w:r>
      <w:r w:rsidRPr="00D50552">
        <w:rPr>
          <w:rFonts w:cs="Times New Roman"/>
          <w:sz w:val="24"/>
          <w:szCs w:val="24"/>
        </w:rPr>
        <w:t xml:space="preserve"> censura!</w:t>
      </w:r>
    </w:p>
    <w:p w:rsidR="00A945CE" w:rsidRPr="00D50552" w:rsidRDefault="00A945CE" w:rsidP="00697DDE">
      <w:pPr>
        <w:ind w:firstLine="2268"/>
        <w:jc w:val="both"/>
        <w:rPr>
          <w:rFonts w:cs="Times New Roman"/>
          <w:sz w:val="24"/>
          <w:szCs w:val="24"/>
        </w:rPr>
      </w:pPr>
    </w:p>
    <w:p w:rsidR="00A945CE" w:rsidRPr="00D50552" w:rsidRDefault="00A945CE" w:rsidP="00697DDE">
      <w:pPr>
        <w:ind w:firstLine="2268"/>
        <w:outlineLvl w:val="0"/>
        <w:rPr>
          <w:rFonts w:cs="Times New Roman"/>
          <w:b/>
          <w:sz w:val="24"/>
          <w:szCs w:val="24"/>
        </w:rPr>
      </w:pPr>
      <w:r w:rsidRPr="00D50552">
        <w:rPr>
          <w:rFonts w:cs="Times New Roman"/>
          <w:b/>
          <w:sz w:val="24"/>
          <w:szCs w:val="24"/>
        </w:rPr>
        <w:t xml:space="preserve">Cláudio (MG), </w:t>
      </w:r>
      <w:r w:rsidR="006735DE" w:rsidRPr="00D50552">
        <w:rPr>
          <w:rFonts w:cs="Times New Roman"/>
          <w:b/>
          <w:sz w:val="24"/>
          <w:szCs w:val="24"/>
        </w:rPr>
        <w:t>27</w:t>
      </w:r>
      <w:r w:rsidRPr="00D50552">
        <w:rPr>
          <w:rFonts w:cs="Times New Roman"/>
          <w:b/>
          <w:sz w:val="24"/>
          <w:szCs w:val="24"/>
        </w:rPr>
        <w:t xml:space="preserve"> de </w:t>
      </w:r>
      <w:r w:rsidR="006735DE" w:rsidRPr="00D50552">
        <w:rPr>
          <w:rFonts w:cs="Times New Roman"/>
          <w:b/>
          <w:sz w:val="24"/>
          <w:szCs w:val="24"/>
        </w:rPr>
        <w:t xml:space="preserve">agosto </w:t>
      </w:r>
      <w:r w:rsidRPr="00D50552">
        <w:rPr>
          <w:rFonts w:cs="Times New Roman"/>
          <w:b/>
          <w:sz w:val="24"/>
          <w:szCs w:val="24"/>
        </w:rPr>
        <w:t>de 2018.</w:t>
      </w:r>
    </w:p>
    <w:p w:rsidR="00874B7D" w:rsidRPr="00D50552" w:rsidRDefault="00874B7D" w:rsidP="00A945CE">
      <w:pPr>
        <w:jc w:val="center"/>
        <w:outlineLvl w:val="0"/>
        <w:rPr>
          <w:rFonts w:cs="Times New Roman"/>
          <w:b/>
          <w:sz w:val="24"/>
          <w:szCs w:val="24"/>
        </w:rPr>
      </w:pPr>
    </w:p>
    <w:p w:rsidR="00874B7D" w:rsidRPr="00D50552" w:rsidRDefault="00874B7D" w:rsidP="00A945CE">
      <w:pPr>
        <w:jc w:val="center"/>
        <w:outlineLvl w:val="0"/>
        <w:rPr>
          <w:rFonts w:cs="Times New Roman"/>
          <w:b/>
          <w:sz w:val="24"/>
          <w:szCs w:val="24"/>
        </w:rPr>
      </w:pPr>
    </w:p>
    <w:p w:rsidR="00A945CE" w:rsidRPr="00D50552" w:rsidRDefault="00A945CE" w:rsidP="00A945CE">
      <w:pPr>
        <w:jc w:val="center"/>
        <w:outlineLvl w:val="0"/>
        <w:rPr>
          <w:rFonts w:cs="Times New Roman"/>
          <w:b/>
          <w:sz w:val="24"/>
          <w:szCs w:val="24"/>
        </w:rPr>
      </w:pPr>
      <w:r w:rsidRPr="00D50552">
        <w:rPr>
          <w:rFonts w:cs="Times New Roman"/>
          <w:b/>
          <w:sz w:val="24"/>
          <w:szCs w:val="24"/>
        </w:rPr>
        <w:t>Assessoria Jurídica</w:t>
      </w:r>
    </w:p>
    <w:p w:rsidR="00A945CE" w:rsidRPr="00D50552" w:rsidRDefault="00A945CE" w:rsidP="00A945CE">
      <w:pPr>
        <w:jc w:val="center"/>
        <w:outlineLvl w:val="0"/>
        <w:rPr>
          <w:rFonts w:cs="Times New Roman"/>
          <w:b/>
          <w:sz w:val="24"/>
          <w:szCs w:val="24"/>
        </w:rPr>
      </w:pPr>
      <w:r w:rsidRPr="00D50552">
        <w:rPr>
          <w:rFonts w:cs="Times New Roman"/>
          <w:b/>
          <w:sz w:val="24"/>
          <w:szCs w:val="24"/>
        </w:rPr>
        <w:t xml:space="preserve">André Fernandes de Castro </w:t>
      </w:r>
    </w:p>
    <w:p w:rsidR="00A945CE" w:rsidRPr="00D50552" w:rsidRDefault="00A945CE" w:rsidP="00A945CE">
      <w:pPr>
        <w:jc w:val="center"/>
        <w:rPr>
          <w:rFonts w:cs="Times New Roman"/>
          <w:b/>
          <w:sz w:val="24"/>
          <w:szCs w:val="24"/>
        </w:rPr>
      </w:pPr>
      <w:r w:rsidRPr="00D50552">
        <w:rPr>
          <w:rFonts w:cs="Times New Roman"/>
          <w:b/>
          <w:sz w:val="24"/>
          <w:szCs w:val="24"/>
        </w:rPr>
        <w:t>OAB-MG 96.637</w:t>
      </w:r>
    </w:p>
    <w:sectPr w:rsidR="00A945CE" w:rsidRPr="00D50552" w:rsidSect="00A7349E">
      <w:footnotePr>
        <w:pos w:val="beneathText"/>
      </w:footnotePr>
      <w:type w:val="continuous"/>
      <w:pgSz w:w="11907" w:h="16839" w:code="9"/>
      <w:pgMar w:top="2835" w:right="1134" w:bottom="184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ewBaskervilleITCbyBT-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pStyle w:val="Ttulo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pStyle w:val="Ttulo5"/>
      <w:lvlText w:val="%5."/>
      <w:lvlJc w:val="left"/>
      <w:pPr>
        <w:tabs>
          <w:tab w:val="num" w:pos="2160"/>
        </w:tabs>
        <w:ind w:left="2160" w:hanging="360"/>
      </w:pPr>
    </w:lvl>
    <w:lvl w:ilvl="5">
      <w:start w:val="100"/>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8FD2F27"/>
    <w:multiLevelType w:val="hybridMultilevel"/>
    <w:tmpl w:val="3AE493DC"/>
    <w:lvl w:ilvl="0" w:tplc="C11CE87A">
      <w:numFmt w:val="bullet"/>
      <w:lvlText w:val=""/>
      <w:lvlJc w:val="left"/>
      <w:pPr>
        <w:ind w:left="2628" w:hanging="360"/>
      </w:pPr>
      <w:rPr>
        <w:rFonts w:ascii="Symbol" w:eastAsia="Times New Roman" w:hAnsi="Symbol" w:cs="Calibri" w:hint="default"/>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A9"/>
    <w:rsid w:val="0000180E"/>
    <w:rsid w:val="00032E8E"/>
    <w:rsid w:val="00040EE3"/>
    <w:rsid w:val="00042C1B"/>
    <w:rsid w:val="00043ADF"/>
    <w:rsid w:val="00054D94"/>
    <w:rsid w:val="000E4535"/>
    <w:rsid w:val="00116813"/>
    <w:rsid w:val="0014379C"/>
    <w:rsid w:val="001476F2"/>
    <w:rsid w:val="0015592E"/>
    <w:rsid w:val="001C09E0"/>
    <w:rsid w:val="001E648B"/>
    <w:rsid w:val="001F1656"/>
    <w:rsid w:val="00226B06"/>
    <w:rsid w:val="002955EB"/>
    <w:rsid w:val="002D10CE"/>
    <w:rsid w:val="002D2144"/>
    <w:rsid w:val="002D255D"/>
    <w:rsid w:val="00334953"/>
    <w:rsid w:val="003507C5"/>
    <w:rsid w:val="00354322"/>
    <w:rsid w:val="003A2611"/>
    <w:rsid w:val="003A4417"/>
    <w:rsid w:val="003D6D0F"/>
    <w:rsid w:val="003F540F"/>
    <w:rsid w:val="00422C08"/>
    <w:rsid w:val="00423936"/>
    <w:rsid w:val="00426C2E"/>
    <w:rsid w:val="00461CFA"/>
    <w:rsid w:val="0054723E"/>
    <w:rsid w:val="005473B5"/>
    <w:rsid w:val="00570039"/>
    <w:rsid w:val="00573963"/>
    <w:rsid w:val="00590273"/>
    <w:rsid w:val="00640864"/>
    <w:rsid w:val="00661183"/>
    <w:rsid w:val="006735DE"/>
    <w:rsid w:val="00697DDE"/>
    <w:rsid w:val="006C552C"/>
    <w:rsid w:val="006D383F"/>
    <w:rsid w:val="006D6B9A"/>
    <w:rsid w:val="006D722A"/>
    <w:rsid w:val="006F3CA3"/>
    <w:rsid w:val="006F5581"/>
    <w:rsid w:val="00735EAB"/>
    <w:rsid w:val="00773E6F"/>
    <w:rsid w:val="007C3CA9"/>
    <w:rsid w:val="007F7E27"/>
    <w:rsid w:val="00814F82"/>
    <w:rsid w:val="00845423"/>
    <w:rsid w:val="00874B7D"/>
    <w:rsid w:val="00881437"/>
    <w:rsid w:val="008D3EBC"/>
    <w:rsid w:val="008E52E5"/>
    <w:rsid w:val="008E6238"/>
    <w:rsid w:val="008E7CF7"/>
    <w:rsid w:val="00911806"/>
    <w:rsid w:val="009B7EC3"/>
    <w:rsid w:val="009C5BC5"/>
    <w:rsid w:val="009D4D32"/>
    <w:rsid w:val="009E18A6"/>
    <w:rsid w:val="009F0578"/>
    <w:rsid w:val="00A7349E"/>
    <w:rsid w:val="00A91067"/>
    <w:rsid w:val="00A945CE"/>
    <w:rsid w:val="00AC77BE"/>
    <w:rsid w:val="00B37EA3"/>
    <w:rsid w:val="00B42A80"/>
    <w:rsid w:val="00B5527D"/>
    <w:rsid w:val="00B86F2B"/>
    <w:rsid w:val="00BD2058"/>
    <w:rsid w:val="00C413F5"/>
    <w:rsid w:val="00C43D87"/>
    <w:rsid w:val="00C7347F"/>
    <w:rsid w:val="00CB525E"/>
    <w:rsid w:val="00CC00AA"/>
    <w:rsid w:val="00CC6C98"/>
    <w:rsid w:val="00D50552"/>
    <w:rsid w:val="00DA5561"/>
    <w:rsid w:val="00DF1A6A"/>
    <w:rsid w:val="00E169F2"/>
    <w:rsid w:val="00E254AB"/>
    <w:rsid w:val="00E73717"/>
    <w:rsid w:val="00EE154C"/>
    <w:rsid w:val="00EE6BF2"/>
    <w:rsid w:val="00EF70AB"/>
    <w:rsid w:val="00F11258"/>
    <w:rsid w:val="00F12E49"/>
    <w:rsid w:val="00F622D7"/>
    <w:rsid w:val="00F740B4"/>
    <w:rsid w:val="00F77C62"/>
    <w:rsid w:val="00F96EE6"/>
    <w:rsid w:val="00FE46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55193-42BE-4BBE-AC13-DE1A43A5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A9"/>
    <w:pPr>
      <w:suppressAutoHyphens/>
      <w:autoSpaceDE w:val="0"/>
      <w:spacing w:after="0" w:line="240" w:lineRule="auto"/>
    </w:pPr>
    <w:rPr>
      <w:rFonts w:ascii="Times New Roman" w:eastAsia="Times New Roman" w:hAnsi="Times New Roman" w:cs="Calibri"/>
      <w:sz w:val="20"/>
      <w:szCs w:val="20"/>
      <w:lang w:val="pt-PT" w:eastAsia="ar-SA"/>
    </w:rPr>
  </w:style>
  <w:style w:type="paragraph" w:styleId="Ttulo2">
    <w:name w:val="heading 2"/>
    <w:basedOn w:val="Normal"/>
    <w:next w:val="Normal"/>
    <w:link w:val="Ttulo2Char"/>
    <w:qFormat/>
    <w:rsid w:val="00CC00AA"/>
    <w:pPr>
      <w:keepNext/>
      <w:numPr>
        <w:ilvl w:val="1"/>
        <w:numId w:val="1"/>
      </w:numPr>
      <w:jc w:val="both"/>
      <w:outlineLvl w:val="1"/>
    </w:pPr>
    <w:rPr>
      <w:b/>
      <w:bCs/>
      <w:sz w:val="22"/>
      <w:szCs w:val="22"/>
    </w:rPr>
  </w:style>
  <w:style w:type="paragraph" w:styleId="Ttulo5">
    <w:name w:val="heading 5"/>
    <w:basedOn w:val="Normal"/>
    <w:next w:val="Normal"/>
    <w:link w:val="Ttulo5Char"/>
    <w:qFormat/>
    <w:rsid w:val="00CC00AA"/>
    <w:pPr>
      <w:keepNext/>
      <w:numPr>
        <w:ilvl w:val="4"/>
        <w:numId w:val="1"/>
      </w:numPr>
      <w:jc w:val="both"/>
      <w:outlineLvl w:val="4"/>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7C3CA9"/>
    <w:pPr>
      <w:spacing w:after="120"/>
    </w:pPr>
  </w:style>
  <w:style w:type="character" w:customStyle="1" w:styleId="CorpodetextoChar">
    <w:name w:val="Corpo de texto Char"/>
    <w:basedOn w:val="Fontepargpadro"/>
    <w:link w:val="Corpodetexto"/>
    <w:semiHidden/>
    <w:rsid w:val="007C3CA9"/>
    <w:rPr>
      <w:rFonts w:ascii="Times New Roman" w:eastAsia="Times New Roman" w:hAnsi="Times New Roman" w:cs="Calibri"/>
      <w:sz w:val="20"/>
      <w:szCs w:val="20"/>
      <w:lang w:val="pt-PT" w:eastAsia="ar-SA"/>
    </w:rPr>
  </w:style>
  <w:style w:type="paragraph" w:customStyle="1" w:styleId="Artigo">
    <w:name w:val="Artigo"/>
    <w:basedOn w:val="Normal"/>
    <w:rsid w:val="007C3CA9"/>
    <w:pPr>
      <w:autoSpaceDE/>
      <w:spacing w:after="120"/>
      <w:ind w:firstLine="1134"/>
      <w:jc w:val="both"/>
    </w:pPr>
    <w:rPr>
      <w:sz w:val="18"/>
    </w:rPr>
  </w:style>
  <w:style w:type="paragraph" w:customStyle="1" w:styleId="Inciso">
    <w:name w:val="Inciso"/>
    <w:basedOn w:val="Artigo"/>
    <w:rsid w:val="007C3CA9"/>
    <w:rPr>
      <w:sz w:val="24"/>
    </w:rPr>
  </w:style>
  <w:style w:type="character" w:customStyle="1" w:styleId="WW8Num2z0">
    <w:name w:val="WW8Num2z0"/>
    <w:rsid w:val="006D6B9A"/>
    <w:rPr>
      <w:rFonts w:ascii="Symbol" w:hAnsi="Symbol"/>
      <w:sz w:val="20"/>
    </w:rPr>
  </w:style>
  <w:style w:type="character" w:styleId="Forte">
    <w:name w:val="Strong"/>
    <w:qFormat/>
    <w:rsid w:val="006D6B9A"/>
    <w:rPr>
      <w:b/>
      <w:bCs/>
    </w:rPr>
  </w:style>
  <w:style w:type="paragraph" w:customStyle="1" w:styleId="Citaes">
    <w:name w:val="Citações"/>
    <w:basedOn w:val="Normal"/>
    <w:rsid w:val="006D6B9A"/>
    <w:pPr>
      <w:spacing w:after="283"/>
      <w:ind w:left="567" w:right="567"/>
    </w:pPr>
  </w:style>
  <w:style w:type="character" w:customStyle="1" w:styleId="Ttulo2Char">
    <w:name w:val="Título 2 Char"/>
    <w:basedOn w:val="Fontepargpadro"/>
    <w:link w:val="Ttulo2"/>
    <w:rsid w:val="00CC00AA"/>
    <w:rPr>
      <w:rFonts w:ascii="Times New Roman" w:eastAsia="Times New Roman" w:hAnsi="Times New Roman" w:cs="Calibri"/>
      <w:b/>
      <w:bCs/>
      <w:lang w:val="pt-PT" w:eastAsia="ar-SA"/>
    </w:rPr>
  </w:style>
  <w:style w:type="character" w:customStyle="1" w:styleId="Ttulo5Char">
    <w:name w:val="Título 5 Char"/>
    <w:basedOn w:val="Fontepargpadro"/>
    <w:link w:val="Ttulo5"/>
    <w:rsid w:val="00CC00AA"/>
    <w:rPr>
      <w:rFonts w:ascii="Times New Roman" w:eastAsia="Times New Roman" w:hAnsi="Times New Roman" w:cs="Calibri"/>
      <w:sz w:val="24"/>
      <w:szCs w:val="20"/>
      <w:lang w:val="pt-PT" w:eastAsia="ar-SA"/>
    </w:rPr>
  </w:style>
  <w:style w:type="paragraph" w:customStyle="1" w:styleId="Contedodatabela">
    <w:name w:val="Conteúdo da tabela"/>
    <w:basedOn w:val="Normal"/>
    <w:rsid w:val="00CC00AA"/>
    <w:pPr>
      <w:suppressLineNumbers/>
    </w:pPr>
  </w:style>
  <w:style w:type="paragraph" w:styleId="Recuodecorpodetexto">
    <w:name w:val="Body Text Indent"/>
    <w:basedOn w:val="Normal"/>
    <w:link w:val="RecuodecorpodetextoChar"/>
    <w:uiPriority w:val="99"/>
    <w:semiHidden/>
    <w:unhideWhenUsed/>
    <w:rsid w:val="00CC6C98"/>
    <w:pPr>
      <w:spacing w:after="120"/>
      <w:ind w:left="283"/>
    </w:pPr>
  </w:style>
  <w:style w:type="character" w:customStyle="1" w:styleId="RecuodecorpodetextoChar">
    <w:name w:val="Recuo de corpo de texto Char"/>
    <w:basedOn w:val="Fontepargpadro"/>
    <w:link w:val="Recuodecorpodetexto"/>
    <w:uiPriority w:val="99"/>
    <w:semiHidden/>
    <w:rsid w:val="00CC6C98"/>
    <w:rPr>
      <w:rFonts w:ascii="Times New Roman" w:eastAsia="Times New Roman" w:hAnsi="Times New Roman" w:cs="Calibri"/>
      <w:sz w:val="20"/>
      <w:szCs w:val="20"/>
      <w:lang w:val="pt-PT" w:eastAsia="ar-SA"/>
    </w:rPr>
  </w:style>
  <w:style w:type="paragraph" w:styleId="Ttulo">
    <w:name w:val="Title"/>
    <w:basedOn w:val="Normal"/>
    <w:link w:val="TtuloChar"/>
    <w:qFormat/>
    <w:rsid w:val="00CC6C98"/>
    <w:pPr>
      <w:suppressAutoHyphens w:val="0"/>
      <w:autoSpaceDE/>
      <w:jc w:val="center"/>
    </w:pPr>
    <w:rPr>
      <w:rFonts w:ascii="Arial" w:hAnsi="Arial" w:cs="Times New Roman"/>
      <w:sz w:val="28"/>
      <w:u w:val="single"/>
      <w:lang w:val="pt-BR" w:eastAsia="pt-BR"/>
    </w:rPr>
  </w:style>
  <w:style w:type="character" w:customStyle="1" w:styleId="TtuloChar">
    <w:name w:val="Título Char"/>
    <w:basedOn w:val="Fontepargpadro"/>
    <w:link w:val="Ttulo"/>
    <w:rsid w:val="00CC6C98"/>
    <w:rPr>
      <w:rFonts w:ascii="Arial" w:eastAsia="Times New Roman" w:hAnsi="Arial" w:cs="Times New Roman"/>
      <w:sz w:val="28"/>
      <w:szCs w:val="20"/>
      <w:u w:val="single"/>
      <w:lang w:eastAsia="pt-BR"/>
    </w:rPr>
  </w:style>
  <w:style w:type="paragraph" w:styleId="Textodebalo">
    <w:name w:val="Balloon Text"/>
    <w:basedOn w:val="Normal"/>
    <w:link w:val="TextodebaloChar"/>
    <w:uiPriority w:val="99"/>
    <w:semiHidden/>
    <w:unhideWhenUsed/>
    <w:rsid w:val="00A7349E"/>
    <w:rPr>
      <w:rFonts w:ascii="Segoe UI" w:hAnsi="Segoe UI" w:cs="Segoe UI"/>
      <w:sz w:val="18"/>
      <w:szCs w:val="18"/>
    </w:rPr>
  </w:style>
  <w:style w:type="character" w:customStyle="1" w:styleId="TextodebaloChar">
    <w:name w:val="Texto de balão Char"/>
    <w:basedOn w:val="Fontepargpadro"/>
    <w:link w:val="Textodebalo"/>
    <w:uiPriority w:val="99"/>
    <w:semiHidden/>
    <w:rsid w:val="00A7349E"/>
    <w:rPr>
      <w:rFonts w:ascii="Segoe UI" w:eastAsia="Times New Roman" w:hAnsi="Segoe UI" w:cs="Segoe UI"/>
      <w:sz w:val="18"/>
      <w:szCs w:val="18"/>
      <w:lang w:val="pt-P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577</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33</cp:revision>
  <cp:lastPrinted>2018-06-13T14:35:00Z</cp:lastPrinted>
  <dcterms:created xsi:type="dcterms:W3CDTF">2018-08-26T22:54:00Z</dcterms:created>
  <dcterms:modified xsi:type="dcterms:W3CDTF">2018-08-27T20:53:00Z</dcterms:modified>
</cp:coreProperties>
</file>