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4" w:rsidRPr="002A5424" w:rsidRDefault="002A5424" w:rsidP="00A51A4F">
      <w:pPr>
        <w:pStyle w:val="Ttulo4"/>
        <w:tabs>
          <w:tab w:val="left" w:pos="5103"/>
        </w:tabs>
        <w:jc w:val="center"/>
        <w:rPr>
          <w:rFonts w:ascii="Times New Roman" w:hAnsi="Times New Roman"/>
          <w:b w:val="0"/>
          <w:i w:val="0"/>
          <w:color w:val="auto"/>
        </w:rPr>
      </w:pPr>
      <w:bookmarkStart w:id="0" w:name="_GoBack"/>
      <w:bookmarkEnd w:id="0"/>
      <w:r w:rsidRPr="002A5424">
        <w:rPr>
          <w:rFonts w:ascii="Times New Roman" w:hAnsi="Times New Roman"/>
          <w:b w:val="0"/>
          <w:i w:val="0"/>
          <w:color w:val="auto"/>
        </w:rPr>
        <w:t>LEI N</w:t>
      </w:r>
      <w:r w:rsidRPr="002A5424">
        <w:rPr>
          <w:rFonts w:ascii="Times New Roman" w:hAnsi="Times New Roman"/>
          <w:b w:val="0"/>
          <w:i w:val="0"/>
          <w:color w:val="auto"/>
        </w:rPr>
        <w:sym w:font="Symbol" w:char="F0B0"/>
      </w:r>
      <w:r w:rsidRPr="002A5424">
        <w:rPr>
          <w:rFonts w:ascii="Times New Roman" w:hAnsi="Times New Roman"/>
          <w:b w:val="0"/>
          <w:i w:val="0"/>
          <w:color w:val="auto"/>
        </w:rPr>
        <w:t xml:space="preserve"> </w:t>
      </w:r>
      <w:r w:rsidR="001824A6">
        <w:rPr>
          <w:rFonts w:ascii="Times New Roman" w:hAnsi="Times New Roman"/>
          <w:b w:val="0"/>
          <w:i w:val="0"/>
          <w:color w:val="auto"/>
        </w:rPr>
        <w:t>1.512</w:t>
      </w:r>
      <w:r w:rsidRPr="002A5424">
        <w:rPr>
          <w:rFonts w:ascii="Times New Roman" w:hAnsi="Times New Roman"/>
          <w:b w:val="0"/>
          <w:i w:val="0"/>
          <w:color w:val="auto"/>
        </w:rPr>
        <w:t xml:space="preserve">, DE </w:t>
      </w:r>
      <w:r w:rsidR="001824A6">
        <w:rPr>
          <w:rFonts w:ascii="Times New Roman" w:hAnsi="Times New Roman"/>
          <w:b w:val="0"/>
          <w:i w:val="0"/>
          <w:color w:val="auto"/>
        </w:rPr>
        <w:t xml:space="preserve">16 </w:t>
      </w:r>
      <w:r w:rsidR="00F676CA">
        <w:rPr>
          <w:rFonts w:ascii="Times New Roman" w:hAnsi="Times New Roman"/>
          <w:b w:val="0"/>
          <w:i w:val="0"/>
          <w:color w:val="auto"/>
        </w:rPr>
        <w:t xml:space="preserve">DE </w:t>
      </w:r>
      <w:r w:rsidR="001824A6">
        <w:rPr>
          <w:rFonts w:ascii="Times New Roman" w:hAnsi="Times New Roman"/>
          <w:b w:val="0"/>
          <w:i w:val="0"/>
          <w:color w:val="auto"/>
        </w:rPr>
        <w:t xml:space="preserve">AGOSTO </w:t>
      </w:r>
      <w:r w:rsidRPr="002A5424">
        <w:rPr>
          <w:rFonts w:ascii="Times New Roman" w:hAnsi="Times New Roman"/>
          <w:b w:val="0"/>
          <w:i w:val="0"/>
          <w:color w:val="auto"/>
        </w:rPr>
        <w:t>DE 201</w:t>
      </w:r>
      <w:r w:rsidR="00F676CA">
        <w:rPr>
          <w:rFonts w:ascii="Times New Roman" w:hAnsi="Times New Roman"/>
          <w:b w:val="0"/>
          <w:i w:val="0"/>
          <w:color w:val="auto"/>
        </w:rPr>
        <w:t>7</w:t>
      </w:r>
      <w:r w:rsidRPr="002A5424">
        <w:rPr>
          <w:rFonts w:ascii="Times New Roman" w:hAnsi="Times New Roman"/>
          <w:b w:val="0"/>
          <w:i w:val="0"/>
          <w:color w:val="auto"/>
        </w:rPr>
        <w:t>.</w:t>
      </w:r>
    </w:p>
    <w:p w:rsidR="002A5424" w:rsidRPr="002A5424" w:rsidRDefault="002A5424" w:rsidP="002A5424"/>
    <w:p w:rsidR="002A5424" w:rsidRPr="002A5424" w:rsidRDefault="002A5424" w:rsidP="002A5424"/>
    <w:p w:rsidR="002A5424" w:rsidRPr="002A5424" w:rsidRDefault="002A5424" w:rsidP="001824A6">
      <w:pPr>
        <w:pStyle w:val="Recuodecorpodetexto"/>
        <w:ind w:left="4536"/>
        <w:rPr>
          <w:rFonts w:ascii="Times New Roman" w:hAnsi="Times New Roman"/>
          <w:b w:val="0"/>
        </w:rPr>
      </w:pPr>
      <w:r w:rsidRPr="002A5424">
        <w:rPr>
          <w:rFonts w:ascii="Times New Roman" w:hAnsi="Times New Roman"/>
          <w:b w:val="0"/>
        </w:rPr>
        <w:t xml:space="preserve">Dispõe sobre a concessão da Comenda Joaquim da Silva Guimarães – Quinca Barão, relativamente ao biênio </w:t>
      </w:r>
      <w:r w:rsidR="00637BBC">
        <w:rPr>
          <w:rFonts w:ascii="Times New Roman" w:hAnsi="Times New Roman"/>
          <w:b w:val="0"/>
        </w:rPr>
        <w:t>2017/2018</w:t>
      </w:r>
      <w:r w:rsidRPr="002A5424">
        <w:rPr>
          <w:rFonts w:ascii="Times New Roman" w:hAnsi="Times New Roman"/>
          <w:b w:val="0"/>
        </w:rPr>
        <w:t>, às personalidades que especifica.</w:t>
      </w:r>
    </w:p>
    <w:p w:rsidR="002A5424" w:rsidRPr="002A5424" w:rsidRDefault="002A5424" w:rsidP="002A5424"/>
    <w:p w:rsidR="002A5424" w:rsidRPr="002A5424" w:rsidRDefault="002A5424" w:rsidP="002A5424"/>
    <w:p w:rsidR="00A51A4F" w:rsidRPr="00F523A6" w:rsidRDefault="00A51A4F" w:rsidP="00A51A4F">
      <w:pPr>
        <w:ind w:firstLine="851"/>
        <w:jc w:val="both"/>
      </w:pPr>
      <w:r w:rsidRPr="00F523A6">
        <w:t xml:space="preserve">O Povo do Município de Cláudio, Estado de Minas Gerais, por seus representantes legais, </w:t>
      </w:r>
      <w:r w:rsidR="001824A6" w:rsidRPr="007003D5">
        <w:t xml:space="preserve">aprovou e </w:t>
      </w:r>
      <w:r w:rsidR="001824A6">
        <w:t xml:space="preserve">eu </w:t>
      </w:r>
      <w:r w:rsidR="001824A6" w:rsidRPr="007003D5">
        <w:t>san</w:t>
      </w:r>
      <w:r w:rsidR="001824A6">
        <w:t xml:space="preserve">ciono </w:t>
      </w:r>
      <w:r w:rsidR="001824A6" w:rsidRPr="007003D5">
        <w:t xml:space="preserve">a seguinte </w:t>
      </w:r>
      <w:r w:rsidR="001824A6" w:rsidRPr="0063744D">
        <w:t>Lei</w:t>
      </w:r>
      <w:r w:rsidRPr="00F523A6">
        <w:t xml:space="preserve">: </w:t>
      </w:r>
    </w:p>
    <w:p w:rsidR="002A5424" w:rsidRPr="002A5424" w:rsidRDefault="002A5424" w:rsidP="002A5424">
      <w:pPr>
        <w:tabs>
          <w:tab w:val="left" w:pos="840"/>
        </w:tabs>
        <w:ind w:firstLine="851"/>
        <w:jc w:val="both"/>
      </w:pPr>
    </w:p>
    <w:p w:rsidR="002A5424" w:rsidRPr="002A5424" w:rsidRDefault="007C0001" w:rsidP="002A5424">
      <w:pPr>
        <w:tabs>
          <w:tab w:val="left" w:pos="840"/>
        </w:tabs>
        <w:ind w:firstLine="851"/>
        <w:jc w:val="both"/>
        <w:rPr>
          <w:iCs/>
        </w:rPr>
      </w:pPr>
      <w:r>
        <w:t>Art. 1º</w:t>
      </w:r>
      <w:r w:rsidR="00A51A4F">
        <w:t xml:space="preserve"> </w:t>
      </w:r>
      <w:r w:rsidR="002A5424" w:rsidRPr="002A5424">
        <w:rPr>
          <w:iCs/>
        </w:rPr>
        <w:t>O Município de Cláudio, Estado de Minas Gerais, por seus Poderes, concede a “</w:t>
      </w:r>
      <w:r w:rsidR="002A5424" w:rsidRPr="002A5424">
        <w:rPr>
          <w:i/>
          <w:iCs/>
        </w:rPr>
        <w:t>Comenda Joaquim da Silva Guimarães – Quinca Barão</w:t>
      </w:r>
      <w:r w:rsidR="002A5424" w:rsidRPr="002A5424">
        <w:rPr>
          <w:iCs/>
        </w:rPr>
        <w:t>” às seguintes personalidades:</w:t>
      </w:r>
    </w:p>
    <w:p w:rsidR="002A5424" w:rsidRPr="002A5424" w:rsidRDefault="002A5424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2A5424" w:rsidRPr="002A5424" w:rsidRDefault="00A51A4F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 </w:t>
      </w:r>
      <w:r w:rsidR="001824A6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</w:t>
      </w:r>
      <w:r w:rsidR="00DD7B7D">
        <w:rPr>
          <w:iCs/>
          <w:sz w:val="24"/>
          <w:szCs w:val="24"/>
        </w:rPr>
        <w:t xml:space="preserve">Vilson Luiz da Silva </w:t>
      </w:r>
      <w:r w:rsidR="002A5424" w:rsidRPr="002A5424">
        <w:rPr>
          <w:iCs/>
          <w:sz w:val="24"/>
          <w:szCs w:val="24"/>
        </w:rPr>
        <w:t>- Indicado pelo Poder Legislativo;</w:t>
      </w:r>
      <w:r w:rsidR="002A5424">
        <w:rPr>
          <w:iCs/>
          <w:sz w:val="24"/>
          <w:szCs w:val="24"/>
        </w:rPr>
        <w:t xml:space="preserve"> e</w:t>
      </w:r>
    </w:p>
    <w:p w:rsidR="002A5424" w:rsidRPr="002A5424" w:rsidRDefault="002A5424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2A5424" w:rsidRPr="002A5424" w:rsidRDefault="002A5424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  <w:r w:rsidRPr="002A5424">
        <w:rPr>
          <w:iCs/>
          <w:sz w:val="24"/>
          <w:szCs w:val="24"/>
        </w:rPr>
        <w:t>II</w:t>
      </w:r>
      <w:r w:rsidR="00A51A4F">
        <w:rPr>
          <w:iCs/>
          <w:sz w:val="24"/>
          <w:szCs w:val="24"/>
        </w:rPr>
        <w:t xml:space="preserve"> </w:t>
      </w:r>
      <w:r w:rsidR="001824A6">
        <w:rPr>
          <w:iCs/>
          <w:sz w:val="24"/>
          <w:szCs w:val="24"/>
        </w:rPr>
        <w:t>-</w:t>
      </w:r>
      <w:r w:rsidR="00A51A4F">
        <w:rPr>
          <w:iCs/>
          <w:sz w:val="24"/>
          <w:szCs w:val="24"/>
        </w:rPr>
        <w:t xml:space="preserve"> </w:t>
      </w:r>
      <w:r w:rsidR="00DD7B7D">
        <w:rPr>
          <w:iCs/>
          <w:sz w:val="24"/>
          <w:szCs w:val="24"/>
        </w:rPr>
        <w:t xml:space="preserve">Georgeta Mitre </w:t>
      </w:r>
      <w:r w:rsidR="00A51A4F">
        <w:rPr>
          <w:iCs/>
          <w:sz w:val="24"/>
          <w:szCs w:val="24"/>
        </w:rPr>
        <w:t xml:space="preserve">de </w:t>
      </w:r>
      <w:r w:rsidR="00DD7B7D">
        <w:rPr>
          <w:iCs/>
          <w:sz w:val="24"/>
          <w:szCs w:val="24"/>
        </w:rPr>
        <w:t>Amorim</w:t>
      </w:r>
      <w:r w:rsidRPr="002A5424">
        <w:rPr>
          <w:iCs/>
          <w:sz w:val="24"/>
          <w:szCs w:val="24"/>
        </w:rPr>
        <w:t xml:space="preserve"> - Indicad</w:t>
      </w:r>
      <w:r w:rsidR="00DD7B7D">
        <w:rPr>
          <w:iCs/>
          <w:sz w:val="24"/>
          <w:szCs w:val="24"/>
        </w:rPr>
        <w:t>a</w:t>
      </w:r>
      <w:r w:rsidRPr="002A5424">
        <w:rPr>
          <w:iCs/>
          <w:sz w:val="24"/>
          <w:szCs w:val="24"/>
        </w:rPr>
        <w:t xml:space="preserve"> pelo Poder Executivo.</w:t>
      </w:r>
    </w:p>
    <w:p w:rsidR="002A5424" w:rsidRPr="002A5424" w:rsidRDefault="002A5424" w:rsidP="002A5424">
      <w:pPr>
        <w:pStyle w:val="Corpodetexto3"/>
        <w:spacing w:after="0"/>
        <w:jc w:val="both"/>
        <w:rPr>
          <w:sz w:val="24"/>
          <w:szCs w:val="24"/>
        </w:rPr>
      </w:pPr>
    </w:p>
    <w:p w:rsidR="002A5424" w:rsidRPr="002A5424" w:rsidRDefault="002A5424" w:rsidP="002A5424">
      <w:pPr>
        <w:pStyle w:val="Corpodetexto3"/>
        <w:spacing w:after="0"/>
        <w:ind w:firstLine="851"/>
        <w:jc w:val="both"/>
        <w:rPr>
          <w:iCs/>
          <w:sz w:val="24"/>
          <w:szCs w:val="24"/>
        </w:rPr>
      </w:pPr>
      <w:r w:rsidRPr="002A5424">
        <w:rPr>
          <w:sz w:val="24"/>
          <w:szCs w:val="24"/>
        </w:rPr>
        <w:t>Art. 2º</w:t>
      </w:r>
      <w:r w:rsidR="009E3355">
        <w:rPr>
          <w:sz w:val="24"/>
          <w:szCs w:val="24"/>
        </w:rPr>
        <w:t xml:space="preserve"> </w:t>
      </w:r>
      <w:r w:rsidRPr="002A5424">
        <w:rPr>
          <w:iCs/>
          <w:sz w:val="24"/>
          <w:szCs w:val="24"/>
        </w:rPr>
        <w:t xml:space="preserve">Atendendo ao disposto no art. 7º da Lei Municipal </w:t>
      </w:r>
      <w:r>
        <w:rPr>
          <w:iCs/>
          <w:sz w:val="24"/>
          <w:szCs w:val="24"/>
        </w:rPr>
        <w:t xml:space="preserve">nº </w:t>
      </w:r>
      <w:r w:rsidRPr="002A5424">
        <w:rPr>
          <w:iCs/>
          <w:sz w:val="24"/>
          <w:szCs w:val="24"/>
        </w:rPr>
        <w:t>1.307</w:t>
      </w:r>
      <w:r w:rsidRPr="002A5424">
        <w:rPr>
          <w:sz w:val="24"/>
          <w:szCs w:val="24"/>
        </w:rPr>
        <w:t>, de 19 de agosto de 2011,</w:t>
      </w:r>
      <w:r w:rsidRPr="002A5424">
        <w:rPr>
          <w:iCs/>
          <w:sz w:val="24"/>
          <w:szCs w:val="24"/>
        </w:rPr>
        <w:t xml:space="preserve"> os Poderes Executivo e Legislativo deverão, de comum acordo, adotar todas as providências indispensáveis à realização do evento.</w:t>
      </w:r>
    </w:p>
    <w:p w:rsidR="002A5424" w:rsidRPr="002A5424" w:rsidRDefault="002A5424" w:rsidP="002A5424">
      <w:pPr>
        <w:pStyle w:val="Corpodetexto3"/>
        <w:spacing w:after="0"/>
        <w:ind w:firstLine="851"/>
        <w:jc w:val="both"/>
        <w:rPr>
          <w:iCs/>
          <w:sz w:val="24"/>
          <w:szCs w:val="24"/>
        </w:rPr>
      </w:pPr>
    </w:p>
    <w:p w:rsidR="002A5424" w:rsidRPr="002A5424" w:rsidRDefault="00A51A4F" w:rsidP="002A5424">
      <w:pPr>
        <w:ind w:firstLine="851"/>
        <w:jc w:val="both"/>
      </w:pPr>
      <w:r>
        <w:t xml:space="preserve">Art. 3º </w:t>
      </w:r>
      <w:r w:rsidR="002A5424" w:rsidRPr="002A5424">
        <w:t>Esta Lei entra em vigor na data de sua publicação.</w:t>
      </w:r>
    </w:p>
    <w:p w:rsidR="002A5424" w:rsidRPr="002A5424" w:rsidRDefault="002A5424" w:rsidP="002A5424">
      <w:pPr>
        <w:jc w:val="center"/>
      </w:pPr>
    </w:p>
    <w:p w:rsidR="002A5424" w:rsidRPr="002A5424" w:rsidRDefault="002A5424" w:rsidP="002A5424">
      <w:pPr>
        <w:jc w:val="center"/>
      </w:pPr>
      <w:r>
        <w:t>Cláudio</w:t>
      </w:r>
      <w:r w:rsidRPr="002A5424">
        <w:t xml:space="preserve">, </w:t>
      </w:r>
      <w:r w:rsidR="001824A6">
        <w:t>16</w:t>
      </w:r>
      <w:r w:rsidR="00665AA0">
        <w:t xml:space="preserve"> </w:t>
      </w:r>
      <w:r w:rsidRPr="002A5424">
        <w:t xml:space="preserve">de </w:t>
      </w:r>
      <w:r w:rsidR="001824A6">
        <w:t xml:space="preserve">agosto </w:t>
      </w:r>
      <w:r w:rsidR="00665AA0">
        <w:t>d</w:t>
      </w:r>
      <w:r w:rsidRPr="002A5424">
        <w:t>e 201</w:t>
      </w:r>
      <w:r w:rsidR="00665AA0">
        <w:t>7</w:t>
      </w:r>
      <w:r w:rsidRPr="002A5424">
        <w:t>.</w:t>
      </w:r>
    </w:p>
    <w:p w:rsidR="002A5424" w:rsidRPr="002A5424" w:rsidRDefault="002A5424" w:rsidP="002A5424">
      <w:pPr>
        <w:tabs>
          <w:tab w:val="left" w:pos="3828"/>
        </w:tabs>
        <w:ind w:firstLine="851"/>
        <w:jc w:val="center"/>
      </w:pPr>
    </w:p>
    <w:p w:rsidR="00BF2C58" w:rsidRDefault="00BF2C58" w:rsidP="00BF2C58">
      <w:pPr>
        <w:tabs>
          <w:tab w:val="left" w:pos="3828"/>
        </w:tabs>
        <w:jc w:val="center"/>
      </w:pPr>
    </w:p>
    <w:p w:rsidR="00BF2C58" w:rsidRDefault="00BF2C58" w:rsidP="00BF2C58">
      <w:pPr>
        <w:tabs>
          <w:tab w:val="left" w:pos="3828"/>
        </w:tabs>
        <w:jc w:val="center"/>
      </w:pPr>
    </w:p>
    <w:p w:rsidR="001824A6" w:rsidRDefault="001824A6" w:rsidP="001824A6">
      <w:pPr>
        <w:jc w:val="center"/>
      </w:pPr>
      <w:r>
        <w:t>JOSÉ RODRIGUES BARROSO DE ARAÚJO</w:t>
      </w:r>
    </w:p>
    <w:p w:rsidR="002A5424" w:rsidRPr="002A5424" w:rsidRDefault="001824A6" w:rsidP="001824A6">
      <w:pPr>
        <w:jc w:val="center"/>
      </w:pPr>
      <w:r>
        <w:t>Prefeito do Município</w:t>
      </w:r>
    </w:p>
    <w:sectPr w:rsidR="002A5424" w:rsidRPr="002A5424" w:rsidSect="001824A6">
      <w:footerReference w:type="default" r:id="rId7"/>
      <w:pgSz w:w="11906" w:h="16838"/>
      <w:pgMar w:top="2381" w:right="1134" w:bottom="1134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82" w:rsidRDefault="00D04682" w:rsidP="00A67C2E">
      <w:r>
        <w:separator/>
      </w:r>
    </w:p>
  </w:endnote>
  <w:endnote w:type="continuationSeparator" w:id="0">
    <w:p w:rsidR="00D04682" w:rsidRDefault="00D04682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2E" w:rsidRPr="00A67C2E" w:rsidRDefault="00A51A4F">
    <w:pPr>
      <w:pStyle w:val="Rodap"/>
      <w:jc w:val="right"/>
    </w:pPr>
    <w:r>
      <w:t>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82" w:rsidRDefault="00D04682" w:rsidP="00A67C2E">
      <w:r>
        <w:separator/>
      </w:r>
    </w:p>
  </w:footnote>
  <w:footnote w:type="continuationSeparator" w:id="0">
    <w:p w:rsidR="00D04682" w:rsidRDefault="00D04682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E"/>
    <w:rsid w:val="00004770"/>
    <w:rsid w:val="0000704A"/>
    <w:rsid w:val="00055472"/>
    <w:rsid w:val="00063BA4"/>
    <w:rsid w:val="000F463A"/>
    <w:rsid w:val="0011684D"/>
    <w:rsid w:val="001824A6"/>
    <w:rsid w:val="00235E47"/>
    <w:rsid w:val="00260074"/>
    <w:rsid w:val="002A318A"/>
    <w:rsid w:val="002A5424"/>
    <w:rsid w:val="002B1B05"/>
    <w:rsid w:val="002B409D"/>
    <w:rsid w:val="002D4749"/>
    <w:rsid w:val="003222A9"/>
    <w:rsid w:val="003D338B"/>
    <w:rsid w:val="00427EAE"/>
    <w:rsid w:val="004F2FDD"/>
    <w:rsid w:val="00576777"/>
    <w:rsid w:val="005A4F9D"/>
    <w:rsid w:val="00637BBC"/>
    <w:rsid w:val="00643EF6"/>
    <w:rsid w:val="00665AA0"/>
    <w:rsid w:val="00771001"/>
    <w:rsid w:val="007C0001"/>
    <w:rsid w:val="008146C7"/>
    <w:rsid w:val="009004FF"/>
    <w:rsid w:val="00952B3B"/>
    <w:rsid w:val="009609EB"/>
    <w:rsid w:val="009C76EF"/>
    <w:rsid w:val="009E3355"/>
    <w:rsid w:val="00A51A4F"/>
    <w:rsid w:val="00A62349"/>
    <w:rsid w:val="00A67C2E"/>
    <w:rsid w:val="00AD1528"/>
    <w:rsid w:val="00B348F2"/>
    <w:rsid w:val="00BB527B"/>
    <w:rsid w:val="00BF2C58"/>
    <w:rsid w:val="00C04607"/>
    <w:rsid w:val="00D0433A"/>
    <w:rsid w:val="00D04682"/>
    <w:rsid w:val="00D14A2D"/>
    <w:rsid w:val="00D35E86"/>
    <w:rsid w:val="00DD7B7D"/>
    <w:rsid w:val="00E52D72"/>
    <w:rsid w:val="00EE1473"/>
    <w:rsid w:val="00F676CA"/>
    <w:rsid w:val="00F8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54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54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A542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A542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54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54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A542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A542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cp:lastPrinted>2017-07-24T12:41:00Z</cp:lastPrinted>
  <dcterms:created xsi:type="dcterms:W3CDTF">2017-08-24T15:16:00Z</dcterms:created>
  <dcterms:modified xsi:type="dcterms:W3CDTF">2017-08-24T15:16:00Z</dcterms:modified>
</cp:coreProperties>
</file>