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CC" w:rsidRPr="000D7573" w:rsidRDefault="00B827C2" w:rsidP="000D7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D7573">
        <w:rPr>
          <w:rFonts w:ascii="Times New Roman" w:hAnsi="Times New Roman" w:cs="Times New Roman"/>
          <w:b/>
          <w:sz w:val="24"/>
          <w:szCs w:val="24"/>
          <w:u w:val="double"/>
        </w:rPr>
        <w:t xml:space="preserve">MANDADO </w:t>
      </w:r>
      <w:r w:rsidR="00771E0B" w:rsidRPr="000D7573">
        <w:rPr>
          <w:rFonts w:ascii="Times New Roman" w:hAnsi="Times New Roman" w:cs="Times New Roman"/>
          <w:b/>
          <w:sz w:val="24"/>
          <w:szCs w:val="24"/>
          <w:u w:val="double"/>
        </w:rPr>
        <w:t xml:space="preserve">DE NOTIFICAÇÃO E INTIMAÇÃO Nº </w:t>
      </w:r>
      <w:r w:rsidR="000D7573">
        <w:rPr>
          <w:rFonts w:ascii="Times New Roman" w:hAnsi="Times New Roman" w:cs="Times New Roman"/>
          <w:b/>
          <w:sz w:val="24"/>
          <w:szCs w:val="24"/>
          <w:u w:val="double"/>
        </w:rPr>
        <w:t>1</w:t>
      </w:r>
      <w:r w:rsidRPr="000D7573">
        <w:rPr>
          <w:rFonts w:ascii="Times New Roman" w:hAnsi="Times New Roman" w:cs="Times New Roman"/>
          <w:b/>
          <w:sz w:val="24"/>
          <w:szCs w:val="24"/>
          <w:u w:val="double"/>
        </w:rPr>
        <w:t>-201</w:t>
      </w:r>
      <w:r w:rsidR="000D7573">
        <w:rPr>
          <w:rFonts w:ascii="Times New Roman" w:hAnsi="Times New Roman" w:cs="Times New Roman"/>
          <w:b/>
          <w:sz w:val="24"/>
          <w:szCs w:val="24"/>
          <w:u w:val="double"/>
        </w:rPr>
        <w:t>7</w:t>
      </w:r>
    </w:p>
    <w:p w:rsidR="00E86FA4" w:rsidRPr="000D7573" w:rsidRDefault="00E86FA4" w:rsidP="00F0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A4" w:rsidRPr="000D7573" w:rsidRDefault="00E86FA4" w:rsidP="00F0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472B" w:rsidRPr="000D7573">
        <w:rPr>
          <w:rFonts w:ascii="Times New Roman" w:hAnsi="Times New Roman" w:cs="Times New Roman"/>
          <w:b/>
          <w:sz w:val="24"/>
          <w:szCs w:val="24"/>
          <w:u w:val="single"/>
        </w:rPr>
        <w:t>rigem</w:t>
      </w:r>
      <w:r w:rsidRPr="000D7573">
        <w:rPr>
          <w:rFonts w:ascii="Times New Roman" w:hAnsi="Times New Roman" w:cs="Times New Roman"/>
          <w:b/>
          <w:sz w:val="24"/>
          <w:szCs w:val="24"/>
        </w:rPr>
        <w:t>: C</w:t>
      </w:r>
      <w:r w:rsidR="0042472B" w:rsidRPr="000D7573">
        <w:rPr>
          <w:rFonts w:ascii="Times New Roman" w:hAnsi="Times New Roman" w:cs="Times New Roman"/>
          <w:b/>
          <w:sz w:val="24"/>
          <w:szCs w:val="24"/>
        </w:rPr>
        <w:t>omissão de Fiscalização Financeira e Orçamentária</w:t>
      </w:r>
      <w:r w:rsidRPr="000D7573">
        <w:rPr>
          <w:rFonts w:ascii="Times New Roman" w:hAnsi="Times New Roman" w:cs="Times New Roman"/>
          <w:b/>
          <w:sz w:val="24"/>
          <w:szCs w:val="24"/>
        </w:rPr>
        <w:t>.</w:t>
      </w:r>
    </w:p>
    <w:p w:rsidR="00E86FA4" w:rsidRPr="000D7573" w:rsidRDefault="00E86FA4" w:rsidP="00F0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7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472B" w:rsidRPr="000D7573">
        <w:rPr>
          <w:rFonts w:ascii="Times New Roman" w:hAnsi="Times New Roman" w:cs="Times New Roman"/>
          <w:b/>
          <w:sz w:val="24"/>
          <w:szCs w:val="24"/>
          <w:u w:val="single"/>
        </w:rPr>
        <w:t>ssunto</w:t>
      </w:r>
      <w:r w:rsidRPr="000D7573">
        <w:rPr>
          <w:rFonts w:ascii="Times New Roman" w:hAnsi="Times New Roman" w:cs="Times New Roman"/>
          <w:b/>
          <w:sz w:val="24"/>
          <w:szCs w:val="24"/>
        </w:rPr>
        <w:t>: J</w:t>
      </w:r>
      <w:r w:rsidR="0042472B" w:rsidRPr="000D7573">
        <w:rPr>
          <w:rFonts w:ascii="Times New Roman" w:hAnsi="Times New Roman" w:cs="Times New Roman"/>
          <w:b/>
          <w:sz w:val="24"/>
          <w:szCs w:val="24"/>
        </w:rPr>
        <w:t>ulgamento das Contas do Município de Cláudio, relativas ao exercício de 20</w:t>
      </w:r>
      <w:r w:rsidR="0074731D" w:rsidRPr="000D7573">
        <w:rPr>
          <w:rFonts w:ascii="Times New Roman" w:hAnsi="Times New Roman" w:cs="Times New Roman"/>
          <w:b/>
          <w:sz w:val="24"/>
          <w:szCs w:val="24"/>
        </w:rPr>
        <w:t>1</w:t>
      </w:r>
      <w:r w:rsidR="000D7573">
        <w:rPr>
          <w:rFonts w:ascii="Times New Roman" w:hAnsi="Times New Roman" w:cs="Times New Roman"/>
          <w:b/>
          <w:sz w:val="24"/>
          <w:szCs w:val="24"/>
        </w:rPr>
        <w:t>2</w:t>
      </w:r>
      <w:r w:rsidR="0042472B" w:rsidRPr="000D7573">
        <w:rPr>
          <w:rFonts w:ascii="Times New Roman" w:hAnsi="Times New Roman" w:cs="Times New Roman"/>
          <w:b/>
          <w:sz w:val="24"/>
          <w:szCs w:val="24"/>
        </w:rPr>
        <w:t>, cujo parecer prévio foi exarado pelo Egrégio Tribunal de Contas do Estado de Minas Gerais nos autos do Processo Administrativo nº</w:t>
      </w:r>
      <w:r w:rsidRPr="000D7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89">
        <w:rPr>
          <w:rFonts w:ascii="Times New Roman" w:hAnsi="Times New Roman" w:cs="Times New Roman"/>
          <w:b/>
          <w:sz w:val="24"/>
          <w:szCs w:val="24"/>
        </w:rPr>
        <w:t>887.046</w:t>
      </w:r>
      <w:r w:rsidRPr="000D7573">
        <w:rPr>
          <w:rFonts w:ascii="Times New Roman" w:hAnsi="Times New Roman" w:cs="Times New Roman"/>
          <w:b/>
          <w:sz w:val="24"/>
          <w:szCs w:val="24"/>
        </w:rPr>
        <w:t>.</w:t>
      </w:r>
    </w:p>
    <w:p w:rsidR="00E86FA4" w:rsidRPr="000D7573" w:rsidRDefault="00E86FA4" w:rsidP="000D7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C2" w:rsidRPr="000D7573" w:rsidRDefault="00B827C2" w:rsidP="000D7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573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bookmarkEnd w:id="0"/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Presidente da Câmara Municipal de Cláudio, Estado de Minas Gerais, </w:t>
      </w:r>
      <w:r w:rsidR="00F06789" w:rsidRPr="00F62091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ereador </w:t>
      </w:r>
      <w:r w:rsidR="00F06789" w:rsidRPr="00F62091">
        <w:rPr>
          <w:rFonts w:ascii="Times New Roman" w:hAnsi="Times New Roman" w:cs="Times New Roman"/>
          <w:sz w:val="24"/>
          <w:szCs w:val="24"/>
          <w:highlight w:val="yellow"/>
        </w:rPr>
        <w:t>Geraldo Lázaro dos Santos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, e a Comissão de Fiscalização Financeira e Orçamentária, </w:t>
      </w:r>
      <w:r w:rsidR="00E86FA4" w:rsidRPr="00F62091">
        <w:rPr>
          <w:rFonts w:ascii="Times New Roman" w:hAnsi="Times New Roman" w:cs="Times New Roman"/>
          <w:sz w:val="24"/>
          <w:szCs w:val="24"/>
          <w:highlight w:val="yellow"/>
        </w:rPr>
        <w:t>através de seu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 Presidente</w:t>
      </w:r>
      <w:r w:rsidR="00E86FA4" w:rsidRPr="00F6209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 Vereador </w:t>
      </w:r>
      <w:r w:rsidR="005B0AD7" w:rsidRPr="00F62091">
        <w:rPr>
          <w:rFonts w:ascii="Times New Roman" w:hAnsi="Times New Roman" w:cs="Times New Roman"/>
          <w:sz w:val="24"/>
          <w:szCs w:val="24"/>
          <w:highlight w:val="yellow"/>
        </w:rPr>
        <w:t>Reginaldo Teixeira Santos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E86FA4"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tendo em vista o 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processo de julgamento das contas </w:t>
      </w:r>
      <w:r w:rsidR="0042472B" w:rsidRPr="00F62091">
        <w:rPr>
          <w:rFonts w:ascii="Times New Roman" w:hAnsi="Times New Roman" w:cs="Times New Roman"/>
          <w:sz w:val="24"/>
          <w:szCs w:val="24"/>
          <w:highlight w:val="yellow"/>
        </w:rPr>
        <w:t xml:space="preserve">do Município de Cláudio </w:t>
      </w:r>
      <w:r w:rsidRPr="00F62091">
        <w:rPr>
          <w:rFonts w:ascii="Times New Roman" w:hAnsi="Times New Roman" w:cs="Times New Roman"/>
          <w:sz w:val="24"/>
          <w:szCs w:val="24"/>
          <w:highlight w:val="yellow"/>
        </w:rPr>
        <w:t>relativas ao exercício financeiro de 20</w:t>
      </w:r>
      <w:r w:rsidR="0074731D" w:rsidRPr="00F62091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0D7573">
        <w:rPr>
          <w:rFonts w:ascii="Times New Roman" w:hAnsi="Times New Roman" w:cs="Times New Roman"/>
          <w:sz w:val="24"/>
          <w:szCs w:val="24"/>
        </w:rPr>
        <w:t xml:space="preserve">, cujo parecer prévio foi exarado pela </w:t>
      </w:r>
      <w:r w:rsidR="008B0E9D" w:rsidRPr="000D7573">
        <w:rPr>
          <w:rFonts w:ascii="Times New Roman" w:hAnsi="Times New Roman" w:cs="Times New Roman"/>
          <w:sz w:val="24"/>
          <w:szCs w:val="24"/>
        </w:rPr>
        <w:t>1</w:t>
      </w:r>
      <w:r w:rsidRPr="000D7573">
        <w:rPr>
          <w:rFonts w:ascii="Times New Roman" w:hAnsi="Times New Roman" w:cs="Times New Roman"/>
          <w:sz w:val="24"/>
          <w:szCs w:val="24"/>
        </w:rPr>
        <w:t>ª (</w:t>
      </w:r>
      <w:r w:rsidR="008B0E9D" w:rsidRPr="000D7573">
        <w:rPr>
          <w:rFonts w:ascii="Times New Roman" w:hAnsi="Times New Roman" w:cs="Times New Roman"/>
          <w:sz w:val="24"/>
          <w:szCs w:val="24"/>
        </w:rPr>
        <w:t>Primeira</w:t>
      </w:r>
      <w:r w:rsidRPr="000D7573">
        <w:rPr>
          <w:rFonts w:ascii="Times New Roman" w:hAnsi="Times New Roman" w:cs="Times New Roman"/>
          <w:sz w:val="24"/>
          <w:szCs w:val="24"/>
        </w:rPr>
        <w:t xml:space="preserve">) Câmara do Egrégio Tribunal de Contas do Estado de Minas Gerais nos autos do processo </w:t>
      </w:r>
      <w:r w:rsidR="0042472B" w:rsidRPr="000D7573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Pr="000D7573">
        <w:rPr>
          <w:rFonts w:ascii="Times New Roman" w:hAnsi="Times New Roman" w:cs="Times New Roman"/>
          <w:sz w:val="24"/>
          <w:szCs w:val="24"/>
        </w:rPr>
        <w:t xml:space="preserve">nº </w:t>
      </w:r>
      <w:r w:rsidR="0074731D" w:rsidRPr="000D7573">
        <w:rPr>
          <w:rFonts w:ascii="Times New Roman" w:hAnsi="Times New Roman" w:cs="Times New Roman"/>
          <w:sz w:val="24"/>
          <w:szCs w:val="24"/>
        </w:rPr>
        <w:t>872.735</w:t>
      </w:r>
      <w:r w:rsidRPr="000D7573">
        <w:rPr>
          <w:rFonts w:ascii="Times New Roman" w:hAnsi="Times New Roman" w:cs="Times New Roman"/>
          <w:sz w:val="24"/>
          <w:szCs w:val="24"/>
        </w:rPr>
        <w:t xml:space="preserve">, no uso de suas atribuições legais, determinam a quem for este entregue que </w:t>
      </w:r>
      <w:r w:rsidRPr="000D757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NOTIFIQUE E INTIME O PRESTADOR DE CONTAS/ORDENADOR DE DESPESAS – SR. </w:t>
      </w:r>
      <w:r w:rsidR="008B0E9D" w:rsidRPr="000D7573">
        <w:rPr>
          <w:rFonts w:ascii="Times New Roman" w:hAnsi="Times New Roman" w:cs="Times New Roman"/>
          <w:b/>
          <w:sz w:val="24"/>
          <w:szCs w:val="24"/>
          <w:u w:val="single"/>
        </w:rPr>
        <w:t>ADALBERTO RODRIGUES DA FONSECA</w:t>
      </w:r>
      <w:r w:rsidRPr="000D7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–, com endereço na </w:t>
      </w:r>
      <w:r w:rsidR="008B0E9D" w:rsidRPr="000D7573">
        <w:rPr>
          <w:rFonts w:ascii="Times New Roman" w:hAnsi="Times New Roman" w:cs="Times New Roman"/>
          <w:b/>
          <w:sz w:val="24"/>
          <w:szCs w:val="24"/>
          <w:u w:val="single"/>
        </w:rPr>
        <w:t>Rua Itapecerica, nº 490 – Bairro Jardim Itália</w:t>
      </w:r>
      <w:r w:rsidR="00BD78BB" w:rsidRPr="000D7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em Cláudio (MG), ou onde for encontrado</w:t>
      </w:r>
      <w:r w:rsidR="00BD78BB" w:rsidRPr="000D7573">
        <w:rPr>
          <w:rFonts w:ascii="Times New Roman" w:hAnsi="Times New Roman" w:cs="Times New Roman"/>
          <w:sz w:val="24"/>
          <w:szCs w:val="24"/>
        </w:rPr>
        <w:t>, de que tramita perante este Poder Legislativo o processo em referência, cujo parecer prév</w:t>
      </w:r>
      <w:r w:rsidR="008B0E9D" w:rsidRPr="000D7573">
        <w:rPr>
          <w:rFonts w:ascii="Times New Roman" w:hAnsi="Times New Roman" w:cs="Times New Roman"/>
          <w:sz w:val="24"/>
          <w:szCs w:val="24"/>
        </w:rPr>
        <w:t xml:space="preserve">io exarado pelo TCEMG foi pela aprovação </w:t>
      </w:r>
      <w:r w:rsidR="00BD78BB" w:rsidRPr="000D7573">
        <w:rPr>
          <w:rFonts w:ascii="Times New Roman" w:hAnsi="Times New Roman" w:cs="Times New Roman"/>
          <w:sz w:val="24"/>
          <w:szCs w:val="24"/>
        </w:rPr>
        <w:t xml:space="preserve">das contas prestadas pelo Município relativamente ao exercício </w:t>
      </w:r>
      <w:r w:rsidR="008B0E9D" w:rsidRPr="000D7573">
        <w:rPr>
          <w:rFonts w:ascii="Times New Roman" w:hAnsi="Times New Roman" w:cs="Times New Roman"/>
          <w:sz w:val="24"/>
          <w:szCs w:val="24"/>
        </w:rPr>
        <w:t>financeiro de 20</w:t>
      </w:r>
      <w:r w:rsidR="0074731D" w:rsidRPr="000D7573">
        <w:rPr>
          <w:rFonts w:ascii="Times New Roman" w:hAnsi="Times New Roman" w:cs="Times New Roman"/>
          <w:sz w:val="24"/>
          <w:szCs w:val="24"/>
        </w:rPr>
        <w:t>1</w:t>
      </w:r>
      <w:r w:rsidR="00DC604D">
        <w:rPr>
          <w:rFonts w:ascii="Times New Roman" w:hAnsi="Times New Roman" w:cs="Times New Roman"/>
          <w:sz w:val="24"/>
          <w:szCs w:val="24"/>
        </w:rPr>
        <w:t>2</w:t>
      </w:r>
      <w:r w:rsidR="00825AFE" w:rsidRPr="000D7573">
        <w:rPr>
          <w:rFonts w:ascii="Times New Roman" w:hAnsi="Times New Roman" w:cs="Times New Roman"/>
          <w:sz w:val="24"/>
          <w:szCs w:val="24"/>
        </w:rPr>
        <w:t xml:space="preserve">, ficando, ainda, V. Sa. </w:t>
      </w:r>
      <w:proofErr w:type="gramStart"/>
      <w:r w:rsidR="00825AFE" w:rsidRPr="000D7573">
        <w:rPr>
          <w:rFonts w:ascii="Times New Roman" w:hAnsi="Times New Roman" w:cs="Times New Roman"/>
          <w:sz w:val="24"/>
          <w:szCs w:val="24"/>
        </w:rPr>
        <w:t>citado</w:t>
      </w:r>
      <w:proofErr w:type="gramEnd"/>
      <w:r w:rsidR="00825AFE" w:rsidRPr="000D7573">
        <w:rPr>
          <w:rFonts w:ascii="Times New Roman" w:hAnsi="Times New Roman" w:cs="Times New Roman"/>
          <w:sz w:val="24"/>
          <w:szCs w:val="24"/>
        </w:rPr>
        <w:t xml:space="preserve"> para os termos do processo e ciente de que poderá apresentar, querendo, por si ou por advogado constituído, </w:t>
      </w:r>
      <w:r w:rsidR="008B0E9D" w:rsidRPr="000D7573">
        <w:rPr>
          <w:rFonts w:ascii="Times New Roman" w:hAnsi="Times New Roman" w:cs="Times New Roman"/>
          <w:sz w:val="24"/>
          <w:szCs w:val="24"/>
        </w:rPr>
        <w:t>manifestação</w:t>
      </w:r>
      <w:r w:rsidR="0042472B" w:rsidRPr="000D7573">
        <w:rPr>
          <w:rFonts w:ascii="Times New Roman" w:hAnsi="Times New Roman" w:cs="Times New Roman"/>
          <w:sz w:val="24"/>
          <w:szCs w:val="24"/>
        </w:rPr>
        <w:t>,</w:t>
      </w:r>
      <w:r w:rsidR="00825AFE" w:rsidRPr="000D7573">
        <w:rPr>
          <w:rFonts w:ascii="Times New Roman" w:hAnsi="Times New Roman" w:cs="Times New Roman"/>
          <w:sz w:val="24"/>
          <w:szCs w:val="24"/>
        </w:rPr>
        <w:t xml:space="preserve"> por escrito</w:t>
      </w:r>
      <w:r w:rsidR="0042472B" w:rsidRPr="000D7573">
        <w:rPr>
          <w:rFonts w:ascii="Times New Roman" w:hAnsi="Times New Roman" w:cs="Times New Roman"/>
          <w:sz w:val="24"/>
          <w:szCs w:val="24"/>
        </w:rPr>
        <w:t>,</w:t>
      </w:r>
      <w:r w:rsidR="0074731D" w:rsidRPr="000D7573">
        <w:rPr>
          <w:rFonts w:ascii="Times New Roman" w:hAnsi="Times New Roman" w:cs="Times New Roman"/>
          <w:sz w:val="24"/>
          <w:szCs w:val="24"/>
        </w:rPr>
        <w:t xml:space="preserve"> </w:t>
      </w:r>
      <w:r w:rsidR="0074731D" w:rsidRPr="00DC604D">
        <w:rPr>
          <w:rFonts w:ascii="Times New Roman" w:hAnsi="Times New Roman" w:cs="Times New Roman"/>
          <w:color w:val="FF0000"/>
          <w:sz w:val="24"/>
          <w:szCs w:val="24"/>
        </w:rPr>
        <w:t>no prazo de 03 (três</w:t>
      </w:r>
      <w:r w:rsidR="00825AFE" w:rsidRPr="00DC604D">
        <w:rPr>
          <w:rFonts w:ascii="Times New Roman" w:hAnsi="Times New Roman" w:cs="Times New Roman"/>
          <w:color w:val="FF0000"/>
          <w:sz w:val="24"/>
          <w:szCs w:val="24"/>
        </w:rPr>
        <w:t>) dias</w:t>
      </w:r>
      <w:r w:rsidR="0074731D" w:rsidRPr="00DC604D">
        <w:rPr>
          <w:rFonts w:ascii="Times New Roman" w:hAnsi="Times New Roman" w:cs="Times New Roman"/>
          <w:color w:val="FF0000"/>
          <w:sz w:val="24"/>
          <w:szCs w:val="24"/>
        </w:rPr>
        <w:t xml:space="preserve"> improrrogáveis</w:t>
      </w:r>
      <w:r w:rsidR="00825AFE" w:rsidRPr="00DC604D">
        <w:rPr>
          <w:rFonts w:ascii="Times New Roman" w:hAnsi="Times New Roman" w:cs="Times New Roman"/>
          <w:color w:val="FF0000"/>
          <w:sz w:val="24"/>
          <w:szCs w:val="24"/>
        </w:rPr>
        <w:t xml:space="preserve"> a contar do recebimento desta,</w:t>
      </w:r>
      <w:r w:rsidR="00825AFE" w:rsidRPr="000D7573">
        <w:rPr>
          <w:rFonts w:ascii="Times New Roman" w:hAnsi="Times New Roman" w:cs="Times New Roman"/>
          <w:sz w:val="24"/>
          <w:szCs w:val="24"/>
        </w:rPr>
        <w:t xml:space="preserve"> sendo-lhe concedida vistas dos autos no mesmo prazo. Segue em anexo a este mandado cópia do parecer prévio exarado pelo TCEMG.</w:t>
      </w:r>
    </w:p>
    <w:p w:rsidR="0074731D" w:rsidRPr="000D7573" w:rsidRDefault="0074731D" w:rsidP="000D7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FE" w:rsidRPr="00DC604D" w:rsidRDefault="00825AFE" w:rsidP="000D757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04D">
        <w:rPr>
          <w:rFonts w:ascii="Times New Roman" w:hAnsi="Times New Roman" w:cs="Times New Roman"/>
          <w:b/>
          <w:color w:val="FF0000"/>
          <w:sz w:val="24"/>
          <w:szCs w:val="24"/>
        </w:rPr>
        <w:t>Cláudio (MG)</w:t>
      </w:r>
      <w:r w:rsidR="0074731D" w:rsidRPr="00DC604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C60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731D" w:rsidRPr="00DC604D">
        <w:rPr>
          <w:rFonts w:ascii="Times New Roman" w:hAnsi="Times New Roman" w:cs="Times New Roman"/>
          <w:b/>
          <w:color w:val="FF0000"/>
          <w:sz w:val="24"/>
          <w:szCs w:val="24"/>
        </w:rPr>
        <w:t>1º</w:t>
      </w:r>
      <w:r w:rsidRPr="00DC60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r w:rsidR="0074731D" w:rsidRPr="00DC604D">
        <w:rPr>
          <w:rFonts w:ascii="Times New Roman" w:hAnsi="Times New Roman" w:cs="Times New Roman"/>
          <w:b/>
          <w:color w:val="FF0000"/>
          <w:sz w:val="24"/>
          <w:szCs w:val="24"/>
        </w:rPr>
        <w:t>outubro</w:t>
      </w:r>
      <w:r w:rsidR="008B0E9D" w:rsidRPr="00DC60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C604D">
        <w:rPr>
          <w:rFonts w:ascii="Times New Roman" w:hAnsi="Times New Roman" w:cs="Times New Roman"/>
          <w:b/>
          <w:color w:val="FF0000"/>
          <w:sz w:val="24"/>
          <w:szCs w:val="24"/>
        </w:rPr>
        <w:t>de 2013.</w:t>
      </w:r>
    </w:p>
    <w:p w:rsidR="0042472B" w:rsidRPr="000D7573" w:rsidRDefault="0042472B" w:rsidP="000D75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FE" w:rsidRPr="000D7573" w:rsidRDefault="00DC604D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LÁZARO DOS SANTOS</w:t>
      </w:r>
    </w:p>
    <w:p w:rsidR="00825AFE" w:rsidRPr="000D7573" w:rsidRDefault="00825AFE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73">
        <w:rPr>
          <w:rFonts w:ascii="Times New Roman" w:hAnsi="Times New Roman" w:cs="Times New Roman"/>
          <w:b/>
          <w:sz w:val="24"/>
          <w:szCs w:val="24"/>
        </w:rPr>
        <w:t>Vereador Presidente da Câmara Municipal de Cláudio</w:t>
      </w:r>
    </w:p>
    <w:p w:rsidR="0042472B" w:rsidRDefault="0042472B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4D" w:rsidRDefault="00DC604D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AFE" w:rsidRPr="000D7573" w:rsidRDefault="00DC604D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MAURILO MARCELINO TOMAZ</w:t>
      </w:r>
    </w:p>
    <w:p w:rsidR="00825AFE" w:rsidRPr="000D7573" w:rsidRDefault="00825AFE" w:rsidP="00DC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73">
        <w:rPr>
          <w:rFonts w:ascii="Times New Roman" w:hAnsi="Times New Roman" w:cs="Times New Roman"/>
          <w:b/>
          <w:sz w:val="24"/>
          <w:szCs w:val="24"/>
        </w:rPr>
        <w:t>Vereador Presidente da Comissão de Fiscalização Financeira e Orçamentária</w:t>
      </w:r>
    </w:p>
    <w:sectPr w:rsidR="00825AFE" w:rsidRPr="000D7573" w:rsidSect="000D7573">
      <w:footerReference w:type="default" r:id="rId8"/>
      <w:pgSz w:w="11906" w:h="16838" w:code="9"/>
      <w:pgMar w:top="2665" w:right="85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C0" w:rsidRDefault="00191DC0" w:rsidP="0066265D">
      <w:pPr>
        <w:spacing w:after="0" w:line="240" w:lineRule="auto"/>
      </w:pPr>
      <w:r>
        <w:separator/>
      </w:r>
    </w:p>
  </w:endnote>
  <w:endnote w:type="continuationSeparator" w:id="0">
    <w:p w:rsidR="00191DC0" w:rsidRDefault="00191DC0" w:rsidP="0066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34594252"/>
      <w:docPartObj>
        <w:docPartGallery w:val="Page Numbers (Bottom of Page)"/>
        <w:docPartUnique/>
      </w:docPartObj>
    </w:sdtPr>
    <w:sdtContent>
      <w:p w:rsidR="00191DC0" w:rsidRPr="00191DC0" w:rsidRDefault="00191DC0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191DC0">
          <w:rPr>
            <w:rFonts w:ascii="Times New Roman" w:hAnsi="Times New Roman" w:cs="Times New Roman"/>
            <w:sz w:val="20"/>
            <w:szCs w:val="20"/>
          </w:rPr>
          <w:t>Alc</w:t>
        </w:r>
        <w:proofErr w:type="spellEnd"/>
        <w:r w:rsidRPr="00191DC0">
          <w:rPr>
            <w:rFonts w:ascii="Times New Roman" w:hAnsi="Times New Roman" w:cs="Times New Roman"/>
            <w:sz w:val="20"/>
            <w:szCs w:val="20"/>
          </w:rPr>
          <w:t xml:space="preserve"> - </w:t>
        </w:r>
        <w:r w:rsidRPr="00191D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1DC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1D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209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1DC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191DC0">
          <w:rPr>
            <w:rFonts w:ascii="Times New Roman" w:hAnsi="Times New Roman" w:cs="Times New Roman"/>
            <w:noProof/>
            <w:sz w:val="20"/>
            <w:szCs w:val="20"/>
          </w:rPr>
          <w:t>/1</w:t>
        </w:r>
      </w:p>
    </w:sdtContent>
  </w:sdt>
  <w:p w:rsidR="00191DC0" w:rsidRDefault="00191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C0" w:rsidRDefault="00191DC0" w:rsidP="0066265D">
      <w:pPr>
        <w:spacing w:after="0" w:line="240" w:lineRule="auto"/>
      </w:pPr>
      <w:r>
        <w:separator/>
      </w:r>
    </w:p>
  </w:footnote>
  <w:footnote w:type="continuationSeparator" w:id="0">
    <w:p w:rsidR="00191DC0" w:rsidRDefault="00191DC0" w:rsidP="0066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E2D"/>
    <w:multiLevelType w:val="hybridMultilevel"/>
    <w:tmpl w:val="E5EA090C"/>
    <w:lvl w:ilvl="0" w:tplc="703C2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3259"/>
    <w:multiLevelType w:val="hybridMultilevel"/>
    <w:tmpl w:val="72F6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7B9"/>
    <w:multiLevelType w:val="hybridMultilevel"/>
    <w:tmpl w:val="E5EA090C"/>
    <w:lvl w:ilvl="0" w:tplc="703C2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B24"/>
    <w:multiLevelType w:val="hybridMultilevel"/>
    <w:tmpl w:val="44B65FC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4"/>
    <w:rsid w:val="00027100"/>
    <w:rsid w:val="000477CC"/>
    <w:rsid w:val="000A4630"/>
    <w:rsid w:val="000D7573"/>
    <w:rsid w:val="000E6198"/>
    <w:rsid w:val="000F442E"/>
    <w:rsid w:val="0011285D"/>
    <w:rsid w:val="00130820"/>
    <w:rsid w:val="00162CE5"/>
    <w:rsid w:val="00191DC0"/>
    <w:rsid w:val="001A5EB6"/>
    <w:rsid w:val="00225C0B"/>
    <w:rsid w:val="00232260"/>
    <w:rsid w:val="00242409"/>
    <w:rsid w:val="00264D36"/>
    <w:rsid w:val="00303C01"/>
    <w:rsid w:val="00304A9E"/>
    <w:rsid w:val="003273E2"/>
    <w:rsid w:val="0032752F"/>
    <w:rsid w:val="00341583"/>
    <w:rsid w:val="00382FD6"/>
    <w:rsid w:val="003A3BC4"/>
    <w:rsid w:val="003A6F41"/>
    <w:rsid w:val="003B4493"/>
    <w:rsid w:val="003C519D"/>
    <w:rsid w:val="003D650C"/>
    <w:rsid w:val="0042472B"/>
    <w:rsid w:val="00431281"/>
    <w:rsid w:val="00477787"/>
    <w:rsid w:val="004D16CC"/>
    <w:rsid w:val="004F4007"/>
    <w:rsid w:val="00554316"/>
    <w:rsid w:val="005A40D3"/>
    <w:rsid w:val="005B0AD7"/>
    <w:rsid w:val="005B196E"/>
    <w:rsid w:val="005D249A"/>
    <w:rsid w:val="0061524D"/>
    <w:rsid w:val="0066265D"/>
    <w:rsid w:val="006B67F6"/>
    <w:rsid w:val="0074731D"/>
    <w:rsid w:val="00766AF9"/>
    <w:rsid w:val="00771E0B"/>
    <w:rsid w:val="007B38F0"/>
    <w:rsid w:val="007C1D5E"/>
    <w:rsid w:val="00825AFE"/>
    <w:rsid w:val="008351B1"/>
    <w:rsid w:val="008534C0"/>
    <w:rsid w:val="00862454"/>
    <w:rsid w:val="008A4FC6"/>
    <w:rsid w:val="008B0E9D"/>
    <w:rsid w:val="008D0A6A"/>
    <w:rsid w:val="00985EEB"/>
    <w:rsid w:val="009D0094"/>
    <w:rsid w:val="009D24AF"/>
    <w:rsid w:val="00A87901"/>
    <w:rsid w:val="00A87CB0"/>
    <w:rsid w:val="00AC0534"/>
    <w:rsid w:val="00B56A73"/>
    <w:rsid w:val="00B827C2"/>
    <w:rsid w:val="00BD78BB"/>
    <w:rsid w:val="00C61C88"/>
    <w:rsid w:val="00C741ED"/>
    <w:rsid w:val="00C82EED"/>
    <w:rsid w:val="00CE0CFA"/>
    <w:rsid w:val="00CE4D33"/>
    <w:rsid w:val="00D75F7C"/>
    <w:rsid w:val="00D90500"/>
    <w:rsid w:val="00DC604D"/>
    <w:rsid w:val="00E05855"/>
    <w:rsid w:val="00E70E28"/>
    <w:rsid w:val="00E83B23"/>
    <w:rsid w:val="00E86FA4"/>
    <w:rsid w:val="00EF340C"/>
    <w:rsid w:val="00F03F2A"/>
    <w:rsid w:val="00F06789"/>
    <w:rsid w:val="00F229BC"/>
    <w:rsid w:val="00F62091"/>
    <w:rsid w:val="00F73184"/>
    <w:rsid w:val="00F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4F4007"/>
    <w:rPr>
      <w:i/>
      <w:iCs/>
    </w:rPr>
  </w:style>
  <w:style w:type="paragraph" w:styleId="PargrafodaLista">
    <w:name w:val="List Paragraph"/>
    <w:basedOn w:val="Normal"/>
    <w:uiPriority w:val="34"/>
    <w:qFormat/>
    <w:rsid w:val="000271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65D"/>
  </w:style>
  <w:style w:type="paragraph" w:styleId="Rodap">
    <w:name w:val="footer"/>
    <w:basedOn w:val="Normal"/>
    <w:link w:val="RodapChar"/>
    <w:uiPriority w:val="99"/>
    <w:unhideWhenUsed/>
    <w:rsid w:val="0066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4F4007"/>
    <w:rPr>
      <w:i/>
      <w:iCs/>
    </w:rPr>
  </w:style>
  <w:style w:type="paragraph" w:styleId="PargrafodaLista">
    <w:name w:val="List Paragraph"/>
    <w:basedOn w:val="Normal"/>
    <w:uiPriority w:val="34"/>
    <w:qFormat/>
    <w:rsid w:val="000271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6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65D"/>
  </w:style>
  <w:style w:type="paragraph" w:styleId="Rodap">
    <w:name w:val="footer"/>
    <w:basedOn w:val="Normal"/>
    <w:link w:val="RodapChar"/>
    <w:uiPriority w:val="99"/>
    <w:unhideWhenUsed/>
    <w:rsid w:val="00662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usuario</cp:lastModifiedBy>
  <cp:revision>4</cp:revision>
  <cp:lastPrinted>2013-10-01T16:39:00Z</cp:lastPrinted>
  <dcterms:created xsi:type="dcterms:W3CDTF">2017-09-14T14:22:00Z</dcterms:created>
  <dcterms:modified xsi:type="dcterms:W3CDTF">2017-09-14T14:33:00Z</dcterms:modified>
</cp:coreProperties>
</file>